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D7A" w:rsidRDefault="00847E21">
      <w:r>
        <w:t>The Online Probation Workshop debuted in Octobe</w:t>
      </w:r>
      <w:bookmarkStart w:id="0" w:name="_GoBack"/>
      <w:bookmarkEnd w:id="0"/>
      <w:r>
        <w:t xml:space="preserve">r 2013. At the completion of the workshop, a short survey is given as to its effectiveness. The following reflects </w:t>
      </w:r>
      <w:r w:rsidR="008F4CA8">
        <w:t xml:space="preserve">SCCCD responses for the </w:t>
      </w:r>
      <w:r w:rsidR="008D693B">
        <w:t>2016-2017</w:t>
      </w:r>
      <w:r w:rsidR="008F4CA8">
        <w:t xml:space="preserve"> academic year</w:t>
      </w:r>
      <w:r>
        <w:t>.</w:t>
      </w:r>
    </w:p>
    <w:p w:rsidR="00847E21" w:rsidRDefault="006165C8">
      <w:r>
        <w:t>Nine hundred twenty five (925) students</w:t>
      </w:r>
      <w:r w:rsidR="00847E21">
        <w:t xml:space="preserve"> completed the OPW during the </w:t>
      </w:r>
      <w:r w:rsidR="008F4CA8">
        <w:t>year</w:t>
      </w:r>
      <w:r w:rsidR="00847E21">
        <w:t xml:space="preserve">. </w:t>
      </w:r>
      <w:r>
        <w:t xml:space="preserve">This is a drastically reduced number from previous years. </w:t>
      </w:r>
      <w:r w:rsidR="00847E21">
        <w:t>The students were predominantly from Fresno City College (</w:t>
      </w:r>
      <w:r>
        <w:t>58</w:t>
      </w:r>
      <w:r w:rsidR="00847E21">
        <w:t xml:space="preserve">%), followed by </w:t>
      </w:r>
      <w:r>
        <w:t xml:space="preserve">CCC (18%), </w:t>
      </w:r>
      <w:r w:rsidR="00847E21">
        <w:t>RC (</w:t>
      </w:r>
      <w:r>
        <w:t>16</w:t>
      </w:r>
      <w:r w:rsidR="00847E21">
        <w:t>%),</w:t>
      </w:r>
      <w:r w:rsidR="008F4CA8">
        <w:t xml:space="preserve"> </w:t>
      </w:r>
      <w:r w:rsidR="00847E21">
        <w:t>MC (</w:t>
      </w:r>
      <w:r>
        <w:t>8</w:t>
      </w:r>
      <w:r w:rsidR="00847E21">
        <w:t>%), and</w:t>
      </w:r>
      <w:r w:rsidR="008F4CA8">
        <w:t xml:space="preserve"> OC (</w:t>
      </w:r>
      <w:r>
        <w:t>&lt;1</w:t>
      </w:r>
      <w:r w:rsidR="008F4CA8">
        <w:t>%</w:t>
      </w:r>
      <w:r w:rsidR="00847E21">
        <w:t>).</w:t>
      </w:r>
      <w:r>
        <w:t xml:space="preserve"> This marks a departure fro</w:t>
      </w:r>
      <w:r w:rsidR="00D00A9C">
        <w:t xml:space="preserve">m normal district distributions. Note: OC had only </w:t>
      </w:r>
      <w:proofErr w:type="gramStart"/>
      <w:r w:rsidR="00D00A9C">
        <w:t>3</w:t>
      </w:r>
      <w:proofErr w:type="gramEnd"/>
      <w:r w:rsidR="00D00A9C">
        <w:t xml:space="preserve"> responses. Knowing that it is important to distinguish the unique experiences of each campus, consider that the data is not stable and will vary wildly depending on each response.</w:t>
      </w:r>
    </w:p>
    <w:p w:rsidR="003C6B38" w:rsidRDefault="00847E21">
      <w:r>
        <w:t>Students were generally 24 years old or younger (</w:t>
      </w:r>
      <w:r w:rsidR="00171A62">
        <w:t>83%</w:t>
      </w:r>
      <w:r>
        <w:t>), Hispanic (</w:t>
      </w:r>
      <w:r w:rsidR="00171A62">
        <w:t>55</w:t>
      </w:r>
      <w:r>
        <w:t>%), female (</w:t>
      </w:r>
      <w:r w:rsidR="00171A62">
        <w:t>49</w:t>
      </w:r>
      <w:r>
        <w:t>%), and full time (</w:t>
      </w:r>
      <w:r w:rsidR="00171A62">
        <w:t>61</w:t>
      </w:r>
      <w:r>
        <w:t xml:space="preserve">%). </w:t>
      </w:r>
      <w:r w:rsidR="00AF06CF">
        <w:t>These demographics are along the normal trends of SCCCD with larger distinctions. For example, it is normal for students to be under 24, however, over the past 5 years, the percentage of under 24 students in any given semester was 70% compared to the 83% seen from this survey</w:t>
      </w:r>
    </w:p>
    <w:p w:rsidR="00847E21" w:rsidRDefault="00847E21">
      <w:r>
        <w:t>When asked how long it took to complete the online workshop, mo</w:t>
      </w:r>
      <w:r w:rsidR="008F4CA8">
        <w:t xml:space="preserve">st students answered between 31 </w:t>
      </w:r>
      <w:r w:rsidR="00832D65">
        <w:t>and 90 minutes (</w:t>
      </w:r>
      <w:r w:rsidR="00D00A9C">
        <w:t>79</w:t>
      </w:r>
      <w:r>
        <w:t>%).</w:t>
      </w:r>
    </w:p>
    <w:p w:rsidR="00847E21" w:rsidRDefault="00C879F5">
      <w:r>
        <w:rPr>
          <w:noProof/>
        </w:rPr>
        <w:drawing>
          <wp:inline distT="0" distB="0" distL="0" distR="0" wp14:anchorId="733455A2" wp14:editId="39C61E9D">
            <wp:extent cx="5509260" cy="2590800"/>
            <wp:effectExtent l="0" t="0" r="1524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10F90" w:rsidRDefault="00B10F90">
      <w:r>
        <w:t xml:space="preserve">Students </w:t>
      </w:r>
      <w:proofErr w:type="gramStart"/>
      <w:r>
        <w:t>were asked</w:t>
      </w:r>
      <w:proofErr w:type="gramEnd"/>
      <w:r>
        <w:t xml:space="preserve"> about their levels of satisfaction with the various components of the workshop. In g</w:t>
      </w:r>
      <w:r w:rsidR="005E11D5">
        <w:t>eneral, they were very positive.</w:t>
      </w:r>
      <w:r>
        <w:t xml:space="preserve"> </w:t>
      </w:r>
      <w:r w:rsidR="004B3708">
        <w:t>It appears that the students had the most trouble staying focused and engaged as the data indicate the lowest levels of agreement for that item.</w:t>
      </w:r>
    </w:p>
    <w:p w:rsidR="005E11D5" w:rsidRDefault="005E11D5"/>
    <w:p w:rsidR="005E11D5" w:rsidRDefault="004B3708">
      <w:r>
        <w:rPr>
          <w:noProof/>
        </w:rPr>
        <w:lastRenderedPageBreak/>
        <w:drawing>
          <wp:anchor distT="0" distB="0" distL="114300" distR="114300" simplePos="0" relativeHeight="251658240" behindDoc="1" locked="0" layoutInCell="1" allowOverlap="1" wp14:anchorId="79EF9A13" wp14:editId="77F6B90B">
            <wp:simplePos x="0" y="0"/>
            <wp:positionH relativeFrom="margin">
              <wp:align>left</wp:align>
            </wp:positionH>
            <wp:positionV relativeFrom="paragraph">
              <wp:posOffset>453771</wp:posOffset>
            </wp:positionV>
            <wp:extent cx="5676900" cy="2819400"/>
            <wp:effectExtent l="0" t="0" r="0" b="0"/>
            <wp:wrapTight wrapText="bothSides">
              <wp:wrapPolygon edited="0">
                <wp:start x="72" y="0"/>
                <wp:lineTo x="0" y="438"/>
                <wp:lineTo x="0" y="21162"/>
                <wp:lineTo x="72" y="21454"/>
                <wp:lineTo x="21455" y="21454"/>
                <wp:lineTo x="21528" y="21162"/>
                <wp:lineTo x="21528" y="438"/>
                <wp:lineTo x="21455" y="0"/>
                <wp:lineTo x="72"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5E11D5" w:rsidRDefault="005E11D5"/>
    <w:p w:rsidR="00F21DB1" w:rsidRDefault="00B10F90">
      <w:r>
        <w:t xml:space="preserve">The OPW is broken into two parts and for each of these parts, students </w:t>
      </w:r>
      <w:proofErr w:type="gramStart"/>
      <w:r>
        <w:t>were asked</w:t>
      </w:r>
      <w:proofErr w:type="gramEnd"/>
      <w:r>
        <w:t xml:space="preserve"> to indicate the usefulnes</w:t>
      </w:r>
      <w:r w:rsidR="005E11D5">
        <w:t xml:space="preserve">s of each segment. In Part 1, </w:t>
      </w:r>
      <w:r>
        <w:t xml:space="preserve">students found segments </w:t>
      </w:r>
      <w:r w:rsidR="005E11D5">
        <w:t xml:space="preserve">extremely </w:t>
      </w:r>
      <w:r w:rsidR="00A96641">
        <w:t xml:space="preserve">useful </w:t>
      </w:r>
      <w:r w:rsidR="005E11D5">
        <w:t xml:space="preserve">with very few indicating </w:t>
      </w:r>
      <w:r w:rsidR="00F21DB1">
        <w:t xml:space="preserve">the segments as </w:t>
      </w:r>
      <w:r>
        <w:t>not at all useful.</w:t>
      </w:r>
      <w:r w:rsidR="003F6C76">
        <w:t xml:space="preserve"> </w:t>
      </w:r>
    </w:p>
    <w:p w:rsidR="00B10F90" w:rsidRDefault="00B10F90">
      <w:r>
        <w:rPr>
          <w:noProof/>
        </w:rPr>
        <w:drawing>
          <wp:inline distT="0" distB="0" distL="0" distR="0">
            <wp:extent cx="5486400" cy="32004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F6C76" w:rsidRDefault="003F6C76"/>
    <w:p w:rsidR="00F21DB1" w:rsidRDefault="00BF36F9">
      <w:r>
        <w:lastRenderedPageBreak/>
        <w:t>I</w:t>
      </w:r>
      <w:r w:rsidR="00F21DB1">
        <w:t>n general, people found the topics</w:t>
      </w:r>
      <w:r>
        <w:t xml:space="preserve"> in Part II extremely useful as well.</w:t>
      </w:r>
    </w:p>
    <w:p w:rsidR="00F21DB1" w:rsidRDefault="00F21DB1">
      <w:r>
        <w:rPr>
          <w:noProof/>
        </w:rPr>
        <w:drawing>
          <wp:inline distT="0" distB="0" distL="0" distR="0">
            <wp:extent cx="5486400" cy="32004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33ADF" w:rsidRDefault="003C6B38">
      <w:r>
        <w:t xml:space="preserve">Students were given the opportunity to comment on the workshop and there were </w:t>
      </w:r>
      <w:r w:rsidR="00B33ADF">
        <w:t>149</w:t>
      </w:r>
      <w:r w:rsidR="00D446D1">
        <w:t xml:space="preserve"> (</w:t>
      </w:r>
      <w:r w:rsidR="00B33ADF">
        <w:t>16</w:t>
      </w:r>
      <w:r w:rsidR="00D446D1">
        <w:t>%)</w:t>
      </w:r>
      <w:r>
        <w:t xml:space="preserve"> </w:t>
      </w:r>
      <w:proofErr w:type="gramStart"/>
      <w:r>
        <w:t>open ended</w:t>
      </w:r>
      <w:proofErr w:type="gramEnd"/>
      <w:r>
        <w:t xml:space="preserve"> responses. Most were just general thanks and praise to the usefulness of the workshop</w:t>
      </w:r>
      <w:r w:rsidR="00B33ADF">
        <w:t xml:space="preserve"> (60</w:t>
      </w:r>
      <w:r w:rsidR="00D446D1">
        <w:t>%)</w:t>
      </w:r>
      <w:r>
        <w:t xml:space="preserve">. </w:t>
      </w:r>
      <w:r w:rsidR="00D446D1">
        <w:t>In fact, t</w:t>
      </w:r>
      <w:r>
        <w:t xml:space="preserve">here were several who said </w:t>
      </w:r>
      <w:r w:rsidR="002164E9">
        <w:t xml:space="preserve">they would not change anything and that the information was helpful to all classes. </w:t>
      </w:r>
      <w:r w:rsidR="00D446D1">
        <w:t>There were also many comments</w:t>
      </w:r>
      <w:r>
        <w:t xml:space="preserve"> about the timer. Primary commen</w:t>
      </w:r>
      <w:r w:rsidR="002164E9">
        <w:t>ts about the timer indicated</w:t>
      </w:r>
      <w:r>
        <w:t xml:space="preserve"> it was too long to wait between segmen</w:t>
      </w:r>
      <w:r w:rsidR="00D446D1">
        <w:t>ts and that it was frustrating</w:t>
      </w:r>
      <w:r w:rsidR="002164E9">
        <w:t>.</w:t>
      </w:r>
      <w:r w:rsidR="00D446D1">
        <w:t xml:space="preserve"> </w:t>
      </w:r>
      <w:r w:rsidR="00B33ADF">
        <w:t xml:space="preserve">They suggested a change to 10 seconds. </w:t>
      </w:r>
      <w:r w:rsidR="00D446D1">
        <w:t>Additionally, people noted that there were several glitches, especially in part II and that the pages would not load.</w:t>
      </w:r>
      <w:r w:rsidR="002164E9">
        <w:t xml:space="preserve"> </w:t>
      </w:r>
      <w:r w:rsidR="00D446D1">
        <w:t>Lastly, several students</w:t>
      </w:r>
      <w:r w:rsidR="002164E9">
        <w:t xml:space="preserve"> suggested that instead of having to ‘start over’ if a question was missed, that the student be re-directed to the previous information so they may revisit and answer again.</w:t>
      </w:r>
      <w:r w:rsidR="00D446D1">
        <w:t xml:space="preserve"> </w:t>
      </w:r>
      <w:r w:rsidR="00176CA1">
        <w:t>One specific item was that the auto – load videos took a while to go and the person had to wait to pause them each time so they could review the information prior to watching the video. Another suggested the music in the background while people talked was distracting.</w:t>
      </w:r>
    </w:p>
    <w:p w:rsidR="00566019" w:rsidRDefault="00566019"/>
    <w:p w:rsidR="00566019" w:rsidRDefault="00566019"/>
    <w:p w:rsidR="00566019" w:rsidRDefault="00566019"/>
    <w:p w:rsidR="00566019" w:rsidRDefault="00566019"/>
    <w:p w:rsidR="00566019" w:rsidRDefault="00566019"/>
    <w:p w:rsidR="00D446D1" w:rsidRDefault="00D446D1">
      <w:r>
        <w:lastRenderedPageBreak/>
        <w:t xml:space="preserve">The following tables break out all responses by campus location and </w:t>
      </w:r>
      <w:proofErr w:type="gramStart"/>
      <w:r>
        <w:t>can be used</w:t>
      </w:r>
      <w:proofErr w:type="gramEnd"/>
      <w:r>
        <w:t xml:space="preserve"> to compare against the means above, if desired. Please note that the Oakhurst site had only </w:t>
      </w:r>
      <w:proofErr w:type="gramStart"/>
      <w:r w:rsidR="00176CA1">
        <w:t>3</w:t>
      </w:r>
      <w:proofErr w:type="gramEnd"/>
      <w:r>
        <w:t xml:space="preserve"> responses and that the percentages are not stable.</w:t>
      </w:r>
    </w:p>
    <w:tbl>
      <w:tblPr>
        <w:tblStyle w:val="LightGrid"/>
        <w:tblW w:w="9648" w:type="dxa"/>
        <w:tblLayout w:type="fixed"/>
        <w:tblLook w:val="04A0" w:firstRow="1" w:lastRow="0" w:firstColumn="1" w:lastColumn="0" w:noHBand="0" w:noVBand="1"/>
      </w:tblPr>
      <w:tblGrid>
        <w:gridCol w:w="3888"/>
        <w:gridCol w:w="1152"/>
        <w:gridCol w:w="1152"/>
        <w:gridCol w:w="1152"/>
        <w:gridCol w:w="1152"/>
        <w:gridCol w:w="1152"/>
      </w:tblGrid>
      <w:tr w:rsidR="007A4875" w:rsidTr="007D3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8" w:type="dxa"/>
            <w:gridSpan w:val="6"/>
          </w:tcPr>
          <w:p w:rsidR="007A4875" w:rsidRPr="007A4875" w:rsidRDefault="007A4875" w:rsidP="007A4875">
            <w:pPr>
              <w:rPr>
                <w:rFonts w:ascii="Calibri" w:hAnsi="Calibri"/>
                <w:bCs w:val="0"/>
                <w:color w:val="000000"/>
              </w:rPr>
            </w:pPr>
            <w:r w:rsidRPr="007A4875">
              <w:rPr>
                <w:rFonts w:ascii="Calibri" w:hAnsi="Calibri"/>
                <w:bCs w:val="0"/>
                <w:color w:val="000000"/>
              </w:rPr>
              <w:t xml:space="preserve">How long did it take you to complete the Online Probation Workshop? </w:t>
            </w:r>
          </w:p>
        </w:tc>
      </w:tr>
      <w:tr w:rsidR="007A4875"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7A4875" w:rsidRDefault="007A4875" w:rsidP="007D32ED"/>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FCC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RC</w:t>
            </w:r>
          </w:p>
        </w:tc>
        <w:tc>
          <w:tcPr>
            <w:tcW w:w="1152" w:type="dxa"/>
          </w:tcPr>
          <w:p w:rsidR="007A4875" w:rsidRPr="007A4875" w:rsidRDefault="00A636D1" w:rsidP="007D32ED">
            <w:pPr>
              <w:jc w:val="center"/>
              <w:cnfStyle w:val="000000100000" w:firstRow="0" w:lastRow="0" w:firstColumn="0" w:lastColumn="0" w:oddVBand="0" w:evenVBand="0" w:oddHBand="1" w:evenHBand="0" w:firstRowFirstColumn="0" w:firstRowLastColumn="0" w:lastRowFirstColumn="0" w:lastRowLastColumn="0"/>
              <w:rPr>
                <w:b/>
              </w:rPr>
            </w:pPr>
            <w:r>
              <w:rPr>
                <w:b/>
              </w:rPr>
              <w:t>CCC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MC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OC</w:t>
            </w:r>
          </w:p>
        </w:tc>
      </w:tr>
      <w:tr w:rsidR="00176CA1" w:rsidTr="007D3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30 minutes or less</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8%</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176CA1"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31.60 minutes</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39%</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34%</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38%</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34%</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67%</w:t>
            </w:r>
          </w:p>
        </w:tc>
      </w:tr>
      <w:tr w:rsidR="00176CA1" w:rsidTr="007D3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61-90 minutes</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35%</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38%</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34%</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36%</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33%</w:t>
            </w:r>
          </w:p>
        </w:tc>
      </w:tr>
      <w:tr w:rsidR="00176CA1"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91-120 minutes</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12%</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15%</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10%</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16%</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176CA1" w:rsidTr="007D3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More than 120 minutes</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10%</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9%</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10%</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11%</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566019"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566019" w:rsidRDefault="00566019" w:rsidP="00566019">
            <w:pPr>
              <w:jc w:val="right"/>
            </w:pPr>
            <w:r>
              <w:t xml:space="preserve">N = </w:t>
            </w:r>
          </w:p>
        </w:tc>
        <w:tc>
          <w:tcPr>
            <w:tcW w:w="1152" w:type="dxa"/>
            <w:vAlign w:val="center"/>
          </w:tcPr>
          <w:p w:rsidR="00566019" w:rsidRDefault="00566019" w:rsidP="005660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536</w:t>
            </w:r>
          </w:p>
        </w:tc>
        <w:tc>
          <w:tcPr>
            <w:tcW w:w="1152" w:type="dxa"/>
            <w:vAlign w:val="center"/>
          </w:tcPr>
          <w:p w:rsidR="00566019" w:rsidRDefault="00566019" w:rsidP="005660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149</w:t>
            </w:r>
          </w:p>
        </w:tc>
        <w:tc>
          <w:tcPr>
            <w:tcW w:w="1152" w:type="dxa"/>
            <w:vAlign w:val="center"/>
          </w:tcPr>
          <w:p w:rsidR="00566019" w:rsidRDefault="00566019" w:rsidP="005660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164</w:t>
            </w:r>
          </w:p>
        </w:tc>
        <w:tc>
          <w:tcPr>
            <w:tcW w:w="1152" w:type="dxa"/>
            <w:vAlign w:val="center"/>
          </w:tcPr>
          <w:p w:rsidR="00566019" w:rsidRDefault="00566019" w:rsidP="005660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70</w:t>
            </w:r>
          </w:p>
        </w:tc>
        <w:tc>
          <w:tcPr>
            <w:tcW w:w="1152" w:type="dxa"/>
            <w:vAlign w:val="center"/>
          </w:tcPr>
          <w:p w:rsidR="00566019" w:rsidRDefault="00566019" w:rsidP="005660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r>
    </w:tbl>
    <w:p w:rsidR="00175C69" w:rsidRDefault="00175C69"/>
    <w:tbl>
      <w:tblPr>
        <w:tblStyle w:val="LightGrid"/>
        <w:tblW w:w="9648" w:type="dxa"/>
        <w:tblLayout w:type="fixed"/>
        <w:tblLook w:val="04A0" w:firstRow="1" w:lastRow="0" w:firstColumn="1" w:lastColumn="0" w:noHBand="0" w:noVBand="1"/>
      </w:tblPr>
      <w:tblGrid>
        <w:gridCol w:w="3888"/>
        <w:gridCol w:w="1152"/>
        <w:gridCol w:w="1152"/>
        <w:gridCol w:w="1152"/>
        <w:gridCol w:w="1152"/>
        <w:gridCol w:w="1152"/>
      </w:tblGrid>
      <w:tr w:rsidR="007A4875" w:rsidTr="007D3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8" w:type="dxa"/>
            <w:gridSpan w:val="6"/>
          </w:tcPr>
          <w:p w:rsidR="007A4875" w:rsidRPr="007A4875" w:rsidRDefault="007A4875" w:rsidP="007D32ED">
            <w:pPr>
              <w:rPr>
                <w:rFonts w:ascii="Calibri" w:hAnsi="Calibri"/>
                <w:bCs w:val="0"/>
                <w:color w:val="000000"/>
              </w:rPr>
            </w:pPr>
            <w:r w:rsidRPr="007A4875">
              <w:rPr>
                <w:rFonts w:ascii="Calibri" w:hAnsi="Calibri"/>
                <w:bCs w:val="0"/>
                <w:color w:val="000000"/>
              </w:rPr>
              <w:t>I was able to stay focused and engaged throughout the entire Online Probation Workshop.</w:t>
            </w:r>
          </w:p>
        </w:tc>
      </w:tr>
      <w:tr w:rsidR="007A4875"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7A4875" w:rsidRDefault="007A4875" w:rsidP="007D32ED"/>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FCC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RC</w:t>
            </w:r>
          </w:p>
        </w:tc>
        <w:tc>
          <w:tcPr>
            <w:tcW w:w="1152" w:type="dxa"/>
          </w:tcPr>
          <w:p w:rsidR="007A4875" w:rsidRPr="007A4875" w:rsidRDefault="00A636D1" w:rsidP="007D32ED">
            <w:pPr>
              <w:jc w:val="center"/>
              <w:cnfStyle w:val="000000100000" w:firstRow="0" w:lastRow="0" w:firstColumn="0" w:lastColumn="0" w:oddVBand="0" w:evenVBand="0" w:oddHBand="1" w:evenHBand="0" w:firstRowFirstColumn="0" w:firstRowLastColumn="0" w:lastRowFirstColumn="0" w:lastRowLastColumn="0"/>
              <w:rPr>
                <w:b/>
              </w:rPr>
            </w:pPr>
            <w:r>
              <w:rPr>
                <w:b/>
              </w:rPr>
              <w:t>CCC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MC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OC</w:t>
            </w:r>
          </w:p>
        </w:tc>
      </w:tr>
      <w:tr w:rsidR="00176CA1" w:rsidTr="007D3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Strongly Agree</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30%</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31%</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27%</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26%</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176CA1"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Agree</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49%</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54%</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51%</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54%</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100%</w:t>
            </w:r>
          </w:p>
        </w:tc>
      </w:tr>
      <w:tr w:rsidR="00176CA1" w:rsidTr="007D3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Neither Agree nor Disagree</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13%</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9%</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12%</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10%</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176CA1"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Disagree</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6%</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6%</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176CA1" w:rsidTr="007D3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Strongly Disagree</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566019"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566019" w:rsidRDefault="00566019" w:rsidP="00566019">
            <w:pPr>
              <w:jc w:val="right"/>
            </w:pPr>
            <w:r>
              <w:t xml:space="preserve">N = </w:t>
            </w:r>
          </w:p>
        </w:tc>
        <w:tc>
          <w:tcPr>
            <w:tcW w:w="1152" w:type="dxa"/>
            <w:vAlign w:val="center"/>
          </w:tcPr>
          <w:p w:rsidR="00566019" w:rsidRDefault="00566019" w:rsidP="005660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535</w:t>
            </w:r>
          </w:p>
        </w:tc>
        <w:tc>
          <w:tcPr>
            <w:tcW w:w="1152" w:type="dxa"/>
            <w:vAlign w:val="center"/>
          </w:tcPr>
          <w:p w:rsidR="00566019" w:rsidRDefault="00566019" w:rsidP="005660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148</w:t>
            </w:r>
          </w:p>
        </w:tc>
        <w:tc>
          <w:tcPr>
            <w:tcW w:w="1152" w:type="dxa"/>
            <w:vAlign w:val="center"/>
          </w:tcPr>
          <w:p w:rsidR="00566019" w:rsidRDefault="00566019" w:rsidP="005660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164</w:t>
            </w:r>
          </w:p>
        </w:tc>
        <w:tc>
          <w:tcPr>
            <w:tcW w:w="1152" w:type="dxa"/>
            <w:vAlign w:val="center"/>
          </w:tcPr>
          <w:p w:rsidR="00566019" w:rsidRDefault="00566019" w:rsidP="005660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70</w:t>
            </w:r>
          </w:p>
        </w:tc>
        <w:tc>
          <w:tcPr>
            <w:tcW w:w="1152" w:type="dxa"/>
            <w:vAlign w:val="center"/>
          </w:tcPr>
          <w:p w:rsidR="00566019" w:rsidRDefault="00566019" w:rsidP="005660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r>
    </w:tbl>
    <w:p w:rsidR="00175C69" w:rsidRDefault="00175C69"/>
    <w:tbl>
      <w:tblPr>
        <w:tblStyle w:val="LightGrid"/>
        <w:tblW w:w="9648" w:type="dxa"/>
        <w:tblLayout w:type="fixed"/>
        <w:tblLook w:val="04A0" w:firstRow="1" w:lastRow="0" w:firstColumn="1" w:lastColumn="0" w:noHBand="0" w:noVBand="1"/>
      </w:tblPr>
      <w:tblGrid>
        <w:gridCol w:w="3888"/>
        <w:gridCol w:w="1152"/>
        <w:gridCol w:w="1152"/>
        <w:gridCol w:w="1152"/>
        <w:gridCol w:w="1152"/>
        <w:gridCol w:w="1152"/>
      </w:tblGrid>
      <w:tr w:rsidR="007A4875" w:rsidTr="007D3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8" w:type="dxa"/>
            <w:gridSpan w:val="6"/>
          </w:tcPr>
          <w:p w:rsidR="007A4875" w:rsidRPr="007A4875" w:rsidRDefault="007A4875" w:rsidP="007D32ED">
            <w:pPr>
              <w:rPr>
                <w:rFonts w:ascii="Calibri" w:hAnsi="Calibri"/>
                <w:bCs w:val="0"/>
                <w:color w:val="000000"/>
              </w:rPr>
            </w:pPr>
            <w:r w:rsidRPr="007A4875">
              <w:rPr>
                <w:rFonts w:ascii="Calibri" w:hAnsi="Calibri"/>
                <w:bCs w:val="0"/>
                <w:color w:val="000000"/>
              </w:rPr>
              <w:t>I was able to easily navigate through the Online Probation Workshop.</w:t>
            </w:r>
          </w:p>
        </w:tc>
      </w:tr>
      <w:tr w:rsidR="007A4875"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7A4875" w:rsidRDefault="007A4875" w:rsidP="007D32ED"/>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FCC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RC</w:t>
            </w:r>
          </w:p>
        </w:tc>
        <w:tc>
          <w:tcPr>
            <w:tcW w:w="1152" w:type="dxa"/>
          </w:tcPr>
          <w:p w:rsidR="007A4875" w:rsidRPr="007A4875" w:rsidRDefault="00A636D1" w:rsidP="007D32ED">
            <w:pPr>
              <w:jc w:val="center"/>
              <w:cnfStyle w:val="000000100000" w:firstRow="0" w:lastRow="0" w:firstColumn="0" w:lastColumn="0" w:oddVBand="0" w:evenVBand="0" w:oddHBand="1" w:evenHBand="0" w:firstRowFirstColumn="0" w:firstRowLastColumn="0" w:lastRowFirstColumn="0" w:lastRowLastColumn="0"/>
              <w:rPr>
                <w:b/>
              </w:rPr>
            </w:pPr>
            <w:r>
              <w:rPr>
                <w:b/>
              </w:rPr>
              <w:t>CCC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MC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OC</w:t>
            </w:r>
          </w:p>
        </w:tc>
      </w:tr>
      <w:tr w:rsidR="00176CA1" w:rsidTr="007D3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Strongly Agree</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49%</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48%</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47%</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38%</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33%</w:t>
            </w:r>
          </w:p>
        </w:tc>
      </w:tr>
      <w:tr w:rsidR="00176CA1"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Agree</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41%</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42%</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42%</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52%</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67%</w:t>
            </w:r>
          </w:p>
        </w:tc>
      </w:tr>
      <w:tr w:rsidR="00176CA1" w:rsidTr="007D3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Neither Agree nor Disagree</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9%</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6%</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176CA1"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Disagree</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176CA1" w:rsidTr="007D3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Strongly Disagree</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566019"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566019" w:rsidRDefault="00566019" w:rsidP="00566019">
            <w:pPr>
              <w:jc w:val="right"/>
            </w:pPr>
            <w:r>
              <w:t xml:space="preserve">N = </w:t>
            </w:r>
          </w:p>
        </w:tc>
        <w:tc>
          <w:tcPr>
            <w:tcW w:w="1152" w:type="dxa"/>
            <w:vAlign w:val="center"/>
          </w:tcPr>
          <w:p w:rsidR="00566019" w:rsidRDefault="00566019" w:rsidP="005660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535</w:t>
            </w:r>
          </w:p>
        </w:tc>
        <w:tc>
          <w:tcPr>
            <w:tcW w:w="1152" w:type="dxa"/>
            <w:vAlign w:val="center"/>
          </w:tcPr>
          <w:p w:rsidR="00566019" w:rsidRDefault="00566019" w:rsidP="005660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148</w:t>
            </w:r>
          </w:p>
        </w:tc>
        <w:tc>
          <w:tcPr>
            <w:tcW w:w="1152" w:type="dxa"/>
            <w:vAlign w:val="center"/>
          </w:tcPr>
          <w:p w:rsidR="00566019" w:rsidRDefault="00566019" w:rsidP="005660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165</w:t>
            </w:r>
          </w:p>
        </w:tc>
        <w:tc>
          <w:tcPr>
            <w:tcW w:w="1152" w:type="dxa"/>
            <w:vAlign w:val="center"/>
          </w:tcPr>
          <w:p w:rsidR="00566019" w:rsidRDefault="00566019" w:rsidP="005660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69</w:t>
            </w:r>
          </w:p>
        </w:tc>
        <w:tc>
          <w:tcPr>
            <w:tcW w:w="1152" w:type="dxa"/>
            <w:vAlign w:val="center"/>
          </w:tcPr>
          <w:p w:rsidR="00566019" w:rsidRDefault="00566019" w:rsidP="005660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r>
    </w:tbl>
    <w:p w:rsidR="00D849B3" w:rsidRDefault="00D849B3"/>
    <w:tbl>
      <w:tblPr>
        <w:tblStyle w:val="LightGrid"/>
        <w:tblW w:w="9648" w:type="dxa"/>
        <w:tblLayout w:type="fixed"/>
        <w:tblLook w:val="04A0" w:firstRow="1" w:lastRow="0" w:firstColumn="1" w:lastColumn="0" w:noHBand="0" w:noVBand="1"/>
      </w:tblPr>
      <w:tblGrid>
        <w:gridCol w:w="3888"/>
        <w:gridCol w:w="1152"/>
        <w:gridCol w:w="1152"/>
        <w:gridCol w:w="1152"/>
        <w:gridCol w:w="1152"/>
        <w:gridCol w:w="1152"/>
      </w:tblGrid>
      <w:tr w:rsidR="007A4875" w:rsidTr="007D3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8" w:type="dxa"/>
            <w:gridSpan w:val="6"/>
          </w:tcPr>
          <w:p w:rsidR="007A4875" w:rsidRPr="007D32ED" w:rsidRDefault="007D32ED" w:rsidP="007D32ED">
            <w:pPr>
              <w:rPr>
                <w:rFonts w:ascii="Calibri" w:hAnsi="Calibri"/>
                <w:bCs w:val="0"/>
                <w:color w:val="000000"/>
              </w:rPr>
            </w:pPr>
            <w:proofErr w:type="gramStart"/>
            <w:r w:rsidRPr="007D32ED">
              <w:rPr>
                <w:rFonts w:ascii="Calibri" w:hAnsi="Calibri"/>
                <w:bCs w:val="0"/>
                <w:color w:val="000000"/>
              </w:rPr>
              <w:t>As a result</w:t>
            </w:r>
            <w:proofErr w:type="gramEnd"/>
            <w:r w:rsidRPr="007D32ED">
              <w:rPr>
                <w:rFonts w:ascii="Calibri" w:hAnsi="Calibri"/>
                <w:bCs w:val="0"/>
                <w:color w:val="000000"/>
              </w:rPr>
              <w:t xml:space="preserve"> of viewing the Online Probation Workshop, my knowledge and understanding of probation policies and college success tools has improved. </w:t>
            </w:r>
          </w:p>
        </w:tc>
      </w:tr>
      <w:tr w:rsidR="007A4875"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7A4875" w:rsidRDefault="007A4875" w:rsidP="007D32ED"/>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FCC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RC</w:t>
            </w:r>
          </w:p>
        </w:tc>
        <w:tc>
          <w:tcPr>
            <w:tcW w:w="1152" w:type="dxa"/>
          </w:tcPr>
          <w:p w:rsidR="007A4875" w:rsidRPr="007A4875" w:rsidRDefault="00A636D1" w:rsidP="007D32ED">
            <w:pPr>
              <w:jc w:val="center"/>
              <w:cnfStyle w:val="000000100000" w:firstRow="0" w:lastRow="0" w:firstColumn="0" w:lastColumn="0" w:oddVBand="0" w:evenVBand="0" w:oddHBand="1" w:evenHBand="0" w:firstRowFirstColumn="0" w:firstRowLastColumn="0" w:lastRowFirstColumn="0" w:lastRowLastColumn="0"/>
              <w:rPr>
                <w:b/>
              </w:rPr>
            </w:pPr>
            <w:r>
              <w:rPr>
                <w:b/>
              </w:rPr>
              <w:t>CCC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MC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OC</w:t>
            </w:r>
          </w:p>
        </w:tc>
      </w:tr>
      <w:tr w:rsidR="00176CA1" w:rsidTr="007D3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Strongly Agree</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49%</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53%</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43%</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43%</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33%</w:t>
            </w:r>
          </w:p>
        </w:tc>
      </w:tr>
      <w:tr w:rsidR="00176CA1"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Agree</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41%</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37%</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45%</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52%</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67%</w:t>
            </w:r>
          </w:p>
        </w:tc>
      </w:tr>
      <w:tr w:rsidR="00176CA1" w:rsidTr="007D3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Neither Agree nor Disagree</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9%</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176CA1"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Disagree</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176CA1" w:rsidTr="007D3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Strongly Disagree</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566019"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566019" w:rsidRDefault="00566019" w:rsidP="00566019">
            <w:pPr>
              <w:jc w:val="right"/>
            </w:pPr>
            <w:r>
              <w:t xml:space="preserve">N = </w:t>
            </w:r>
          </w:p>
        </w:tc>
        <w:tc>
          <w:tcPr>
            <w:tcW w:w="1152" w:type="dxa"/>
            <w:vAlign w:val="center"/>
          </w:tcPr>
          <w:p w:rsidR="00566019" w:rsidRDefault="00566019" w:rsidP="005660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534</w:t>
            </w:r>
          </w:p>
        </w:tc>
        <w:tc>
          <w:tcPr>
            <w:tcW w:w="1152" w:type="dxa"/>
            <w:vAlign w:val="center"/>
          </w:tcPr>
          <w:p w:rsidR="00566019" w:rsidRDefault="00566019" w:rsidP="005660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148</w:t>
            </w:r>
          </w:p>
        </w:tc>
        <w:tc>
          <w:tcPr>
            <w:tcW w:w="1152" w:type="dxa"/>
            <w:vAlign w:val="center"/>
          </w:tcPr>
          <w:p w:rsidR="00566019" w:rsidRDefault="00566019" w:rsidP="005660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165</w:t>
            </w:r>
          </w:p>
        </w:tc>
        <w:tc>
          <w:tcPr>
            <w:tcW w:w="1152" w:type="dxa"/>
            <w:vAlign w:val="center"/>
          </w:tcPr>
          <w:p w:rsidR="00566019" w:rsidRDefault="00566019" w:rsidP="005660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69</w:t>
            </w:r>
          </w:p>
        </w:tc>
        <w:tc>
          <w:tcPr>
            <w:tcW w:w="1152" w:type="dxa"/>
            <w:vAlign w:val="center"/>
          </w:tcPr>
          <w:p w:rsidR="00566019" w:rsidRDefault="00566019" w:rsidP="005660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r>
    </w:tbl>
    <w:p w:rsidR="007A4875" w:rsidRDefault="007A4875"/>
    <w:tbl>
      <w:tblPr>
        <w:tblStyle w:val="LightGrid"/>
        <w:tblW w:w="9648" w:type="dxa"/>
        <w:tblLayout w:type="fixed"/>
        <w:tblLook w:val="04A0" w:firstRow="1" w:lastRow="0" w:firstColumn="1" w:lastColumn="0" w:noHBand="0" w:noVBand="1"/>
      </w:tblPr>
      <w:tblGrid>
        <w:gridCol w:w="3888"/>
        <w:gridCol w:w="1152"/>
        <w:gridCol w:w="1152"/>
        <w:gridCol w:w="1152"/>
        <w:gridCol w:w="1152"/>
        <w:gridCol w:w="1152"/>
      </w:tblGrid>
      <w:tr w:rsidR="007A4875" w:rsidTr="007D3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8" w:type="dxa"/>
            <w:gridSpan w:val="6"/>
          </w:tcPr>
          <w:p w:rsidR="007A4875" w:rsidRPr="007A4875" w:rsidRDefault="007D32ED" w:rsidP="007D32ED">
            <w:pPr>
              <w:rPr>
                <w:rFonts w:ascii="Calibri" w:hAnsi="Calibri"/>
                <w:bCs w:val="0"/>
                <w:color w:val="000000"/>
              </w:rPr>
            </w:pPr>
            <w:r w:rsidRPr="007D32ED">
              <w:rPr>
                <w:rFonts w:ascii="Calibri" w:hAnsi="Calibri"/>
                <w:bCs w:val="0"/>
                <w:color w:val="000000"/>
              </w:rPr>
              <w:lastRenderedPageBreak/>
              <w:t>The language used in the Online Probation Workshop was easy to understand and follow.</w:t>
            </w:r>
          </w:p>
        </w:tc>
      </w:tr>
      <w:tr w:rsidR="007A4875"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7A4875" w:rsidRDefault="007A4875" w:rsidP="007D32ED"/>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FCC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RC</w:t>
            </w:r>
          </w:p>
        </w:tc>
        <w:tc>
          <w:tcPr>
            <w:tcW w:w="1152" w:type="dxa"/>
          </w:tcPr>
          <w:p w:rsidR="007A4875" w:rsidRPr="007A4875" w:rsidRDefault="00A636D1" w:rsidP="007D32ED">
            <w:pPr>
              <w:jc w:val="center"/>
              <w:cnfStyle w:val="000000100000" w:firstRow="0" w:lastRow="0" w:firstColumn="0" w:lastColumn="0" w:oddVBand="0" w:evenVBand="0" w:oddHBand="1" w:evenHBand="0" w:firstRowFirstColumn="0" w:firstRowLastColumn="0" w:lastRowFirstColumn="0" w:lastRowLastColumn="0"/>
              <w:rPr>
                <w:b/>
              </w:rPr>
            </w:pPr>
            <w:r>
              <w:rPr>
                <w:b/>
              </w:rPr>
              <w:t>CCC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MC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OC</w:t>
            </w:r>
          </w:p>
        </w:tc>
      </w:tr>
      <w:tr w:rsidR="00176CA1" w:rsidTr="007D3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Strongly Agree</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53%</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57%</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47%</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46%</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33%</w:t>
            </w:r>
          </w:p>
        </w:tc>
      </w:tr>
      <w:tr w:rsidR="00176CA1"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Agree</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40%</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32%</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43%</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50%</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33%</w:t>
            </w:r>
          </w:p>
        </w:tc>
      </w:tr>
      <w:tr w:rsidR="00176CA1" w:rsidTr="007D3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Neither Agree nor Disagree</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6%</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33%</w:t>
            </w:r>
          </w:p>
        </w:tc>
      </w:tr>
      <w:tr w:rsidR="00176CA1"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Disagree</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176CA1" w:rsidTr="007D3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Strongly Disagree</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566019"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566019" w:rsidRDefault="00566019" w:rsidP="00566019">
            <w:pPr>
              <w:jc w:val="right"/>
            </w:pPr>
            <w:r>
              <w:t xml:space="preserve">N = </w:t>
            </w:r>
          </w:p>
        </w:tc>
        <w:tc>
          <w:tcPr>
            <w:tcW w:w="1152" w:type="dxa"/>
            <w:vAlign w:val="center"/>
          </w:tcPr>
          <w:p w:rsidR="00566019" w:rsidRDefault="00566019" w:rsidP="005660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533</w:t>
            </w:r>
          </w:p>
        </w:tc>
        <w:tc>
          <w:tcPr>
            <w:tcW w:w="1152" w:type="dxa"/>
            <w:vAlign w:val="center"/>
          </w:tcPr>
          <w:p w:rsidR="00566019" w:rsidRDefault="00566019" w:rsidP="005660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148</w:t>
            </w:r>
          </w:p>
        </w:tc>
        <w:tc>
          <w:tcPr>
            <w:tcW w:w="1152" w:type="dxa"/>
            <w:vAlign w:val="center"/>
          </w:tcPr>
          <w:p w:rsidR="00566019" w:rsidRDefault="00566019" w:rsidP="005660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162</w:t>
            </w:r>
          </w:p>
        </w:tc>
        <w:tc>
          <w:tcPr>
            <w:tcW w:w="1152" w:type="dxa"/>
            <w:vAlign w:val="center"/>
          </w:tcPr>
          <w:p w:rsidR="00566019" w:rsidRDefault="00566019" w:rsidP="005660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68</w:t>
            </w:r>
          </w:p>
        </w:tc>
        <w:tc>
          <w:tcPr>
            <w:tcW w:w="1152" w:type="dxa"/>
            <w:vAlign w:val="center"/>
          </w:tcPr>
          <w:p w:rsidR="00566019" w:rsidRDefault="00566019" w:rsidP="005660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r>
    </w:tbl>
    <w:p w:rsidR="007A4875" w:rsidRDefault="007A4875"/>
    <w:tbl>
      <w:tblPr>
        <w:tblStyle w:val="LightGrid"/>
        <w:tblW w:w="9648" w:type="dxa"/>
        <w:tblLayout w:type="fixed"/>
        <w:tblLook w:val="04A0" w:firstRow="1" w:lastRow="0" w:firstColumn="1" w:lastColumn="0" w:noHBand="0" w:noVBand="1"/>
      </w:tblPr>
      <w:tblGrid>
        <w:gridCol w:w="3888"/>
        <w:gridCol w:w="1152"/>
        <w:gridCol w:w="1152"/>
        <w:gridCol w:w="1152"/>
        <w:gridCol w:w="1152"/>
        <w:gridCol w:w="1152"/>
      </w:tblGrid>
      <w:tr w:rsidR="00007EC6" w:rsidTr="00832D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8" w:type="dxa"/>
            <w:gridSpan w:val="6"/>
          </w:tcPr>
          <w:p w:rsidR="00007EC6" w:rsidRPr="007A4875" w:rsidRDefault="00007EC6" w:rsidP="00832D65">
            <w:pPr>
              <w:rPr>
                <w:rFonts w:ascii="Calibri" w:hAnsi="Calibri"/>
                <w:bCs w:val="0"/>
                <w:color w:val="000000"/>
              </w:rPr>
            </w:pPr>
            <w:r>
              <w:rPr>
                <w:rFonts w:ascii="Calibri" w:hAnsi="Calibri"/>
                <w:bCs w:val="0"/>
                <w:color w:val="000000"/>
              </w:rPr>
              <w:t xml:space="preserve">Workshop Topic: </w:t>
            </w:r>
            <w:r w:rsidRPr="00007EC6">
              <w:rPr>
                <w:rFonts w:ascii="Calibri" w:hAnsi="Calibri"/>
                <w:bCs w:val="0"/>
                <w:color w:val="000000"/>
              </w:rPr>
              <w:t>What is probation?</w:t>
            </w:r>
          </w:p>
        </w:tc>
      </w:tr>
      <w:tr w:rsidR="00007EC6" w:rsidTr="00832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007EC6" w:rsidRDefault="00007EC6" w:rsidP="00832D65"/>
        </w:tc>
        <w:tc>
          <w:tcPr>
            <w:tcW w:w="1152" w:type="dxa"/>
          </w:tcPr>
          <w:p w:rsidR="00007EC6" w:rsidRPr="007A4875" w:rsidRDefault="00007EC6" w:rsidP="00832D65">
            <w:pPr>
              <w:jc w:val="center"/>
              <w:cnfStyle w:val="000000100000" w:firstRow="0" w:lastRow="0" w:firstColumn="0" w:lastColumn="0" w:oddVBand="0" w:evenVBand="0" w:oddHBand="1" w:evenHBand="0" w:firstRowFirstColumn="0" w:firstRowLastColumn="0" w:lastRowFirstColumn="0" w:lastRowLastColumn="0"/>
              <w:rPr>
                <w:b/>
              </w:rPr>
            </w:pPr>
            <w:r w:rsidRPr="007A4875">
              <w:rPr>
                <w:b/>
              </w:rPr>
              <w:t>FCC</w:t>
            </w:r>
          </w:p>
        </w:tc>
        <w:tc>
          <w:tcPr>
            <w:tcW w:w="1152" w:type="dxa"/>
          </w:tcPr>
          <w:p w:rsidR="00007EC6" w:rsidRPr="007A4875" w:rsidRDefault="00007EC6" w:rsidP="00832D65">
            <w:pPr>
              <w:jc w:val="center"/>
              <w:cnfStyle w:val="000000100000" w:firstRow="0" w:lastRow="0" w:firstColumn="0" w:lastColumn="0" w:oddVBand="0" w:evenVBand="0" w:oddHBand="1" w:evenHBand="0" w:firstRowFirstColumn="0" w:firstRowLastColumn="0" w:lastRowFirstColumn="0" w:lastRowLastColumn="0"/>
              <w:rPr>
                <w:b/>
              </w:rPr>
            </w:pPr>
            <w:r w:rsidRPr="007A4875">
              <w:rPr>
                <w:b/>
              </w:rPr>
              <w:t>RC</w:t>
            </w:r>
          </w:p>
        </w:tc>
        <w:tc>
          <w:tcPr>
            <w:tcW w:w="1152" w:type="dxa"/>
          </w:tcPr>
          <w:p w:rsidR="00007EC6" w:rsidRPr="007A4875" w:rsidRDefault="00A636D1" w:rsidP="00832D65">
            <w:pPr>
              <w:jc w:val="center"/>
              <w:cnfStyle w:val="000000100000" w:firstRow="0" w:lastRow="0" w:firstColumn="0" w:lastColumn="0" w:oddVBand="0" w:evenVBand="0" w:oddHBand="1" w:evenHBand="0" w:firstRowFirstColumn="0" w:firstRowLastColumn="0" w:lastRowFirstColumn="0" w:lastRowLastColumn="0"/>
              <w:rPr>
                <w:b/>
              </w:rPr>
            </w:pPr>
            <w:r>
              <w:rPr>
                <w:b/>
              </w:rPr>
              <w:t>CCC</w:t>
            </w:r>
          </w:p>
        </w:tc>
        <w:tc>
          <w:tcPr>
            <w:tcW w:w="1152" w:type="dxa"/>
          </w:tcPr>
          <w:p w:rsidR="00007EC6" w:rsidRPr="007A4875" w:rsidRDefault="00007EC6" w:rsidP="00832D65">
            <w:pPr>
              <w:jc w:val="center"/>
              <w:cnfStyle w:val="000000100000" w:firstRow="0" w:lastRow="0" w:firstColumn="0" w:lastColumn="0" w:oddVBand="0" w:evenVBand="0" w:oddHBand="1" w:evenHBand="0" w:firstRowFirstColumn="0" w:firstRowLastColumn="0" w:lastRowFirstColumn="0" w:lastRowLastColumn="0"/>
              <w:rPr>
                <w:b/>
              </w:rPr>
            </w:pPr>
            <w:r w:rsidRPr="007A4875">
              <w:rPr>
                <w:b/>
              </w:rPr>
              <w:t>MC</w:t>
            </w:r>
          </w:p>
        </w:tc>
        <w:tc>
          <w:tcPr>
            <w:tcW w:w="1152" w:type="dxa"/>
          </w:tcPr>
          <w:p w:rsidR="00007EC6" w:rsidRPr="007A4875" w:rsidRDefault="00007EC6" w:rsidP="00832D65">
            <w:pPr>
              <w:jc w:val="center"/>
              <w:cnfStyle w:val="000000100000" w:firstRow="0" w:lastRow="0" w:firstColumn="0" w:lastColumn="0" w:oddVBand="0" w:evenVBand="0" w:oddHBand="1" w:evenHBand="0" w:firstRowFirstColumn="0" w:firstRowLastColumn="0" w:lastRowFirstColumn="0" w:lastRowLastColumn="0"/>
              <w:rPr>
                <w:b/>
              </w:rPr>
            </w:pPr>
            <w:r w:rsidRPr="007A4875">
              <w:rPr>
                <w:b/>
              </w:rPr>
              <w:t>OC</w:t>
            </w:r>
          </w:p>
        </w:tc>
      </w:tr>
      <w:tr w:rsidR="00176CA1" w:rsidTr="00832D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Extremely Useful</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76%</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77%</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65%</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89%</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100%</w:t>
            </w:r>
          </w:p>
        </w:tc>
      </w:tr>
      <w:tr w:rsidR="00176CA1" w:rsidTr="00832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Somewhat Useful</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22%</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19%</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31%</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10%</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176CA1" w:rsidTr="00832D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Not at all Useful</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345119" w:rsidTr="00832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345119" w:rsidRDefault="00345119" w:rsidP="00345119">
            <w:pPr>
              <w:jc w:val="right"/>
            </w:pPr>
            <w:r>
              <w:t xml:space="preserve">N = </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530</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146</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162</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70</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r>
    </w:tbl>
    <w:p w:rsidR="00007EC6" w:rsidRDefault="00007EC6"/>
    <w:tbl>
      <w:tblPr>
        <w:tblStyle w:val="LightGrid"/>
        <w:tblW w:w="9648" w:type="dxa"/>
        <w:tblLayout w:type="fixed"/>
        <w:tblLook w:val="04A0" w:firstRow="1" w:lastRow="0" w:firstColumn="1" w:lastColumn="0" w:noHBand="0" w:noVBand="1"/>
      </w:tblPr>
      <w:tblGrid>
        <w:gridCol w:w="3888"/>
        <w:gridCol w:w="1152"/>
        <w:gridCol w:w="1152"/>
        <w:gridCol w:w="1152"/>
        <w:gridCol w:w="1152"/>
        <w:gridCol w:w="1152"/>
      </w:tblGrid>
      <w:tr w:rsidR="007A4875" w:rsidTr="007D3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8" w:type="dxa"/>
            <w:gridSpan w:val="6"/>
          </w:tcPr>
          <w:p w:rsidR="007A4875" w:rsidRPr="007A4875" w:rsidRDefault="007A4875" w:rsidP="007D32ED">
            <w:pPr>
              <w:rPr>
                <w:rFonts w:ascii="Calibri" w:hAnsi="Calibri"/>
                <w:bCs w:val="0"/>
                <w:color w:val="000000"/>
              </w:rPr>
            </w:pPr>
            <w:r>
              <w:rPr>
                <w:rFonts w:ascii="Calibri" w:hAnsi="Calibri"/>
                <w:bCs w:val="0"/>
                <w:color w:val="000000"/>
              </w:rPr>
              <w:t>Workshop Topic:</w:t>
            </w:r>
            <w:r w:rsidR="007D32ED">
              <w:rPr>
                <w:rFonts w:ascii="Calibri" w:hAnsi="Calibri"/>
                <w:bCs w:val="0"/>
                <w:color w:val="000000"/>
              </w:rPr>
              <w:t xml:space="preserve"> </w:t>
            </w:r>
            <w:r w:rsidR="007D32ED" w:rsidRPr="007D32ED">
              <w:rPr>
                <w:rFonts w:ascii="Calibri" w:hAnsi="Calibri"/>
                <w:bCs w:val="0"/>
                <w:color w:val="000000"/>
              </w:rPr>
              <w:t>How did I end up on probation?</w:t>
            </w:r>
          </w:p>
        </w:tc>
      </w:tr>
      <w:tr w:rsidR="007A4875"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7A4875" w:rsidRDefault="007A4875" w:rsidP="007D32ED"/>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FCC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RC</w:t>
            </w:r>
          </w:p>
        </w:tc>
        <w:tc>
          <w:tcPr>
            <w:tcW w:w="1152" w:type="dxa"/>
          </w:tcPr>
          <w:p w:rsidR="007A4875" w:rsidRPr="007A4875" w:rsidRDefault="00A636D1" w:rsidP="007D32ED">
            <w:pPr>
              <w:jc w:val="center"/>
              <w:cnfStyle w:val="000000100000" w:firstRow="0" w:lastRow="0" w:firstColumn="0" w:lastColumn="0" w:oddVBand="0" w:evenVBand="0" w:oddHBand="1" w:evenHBand="0" w:firstRowFirstColumn="0" w:firstRowLastColumn="0" w:lastRowFirstColumn="0" w:lastRowLastColumn="0"/>
              <w:rPr>
                <w:b/>
              </w:rPr>
            </w:pPr>
            <w:r>
              <w:rPr>
                <w:b/>
              </w:rPr>
              <w:t>CCC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MC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OC</w:t>
            </w:r>
          </w:p>
        </w:tc>
      </w:tr>
      <w:tr w:rsidR="00176CA1" w:rsidTr="007D3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Extremely Useful</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76%</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72%</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70%</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89%</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100%</w:t>
            </w:r>
          </w:p>
        </w:tc>
      </w:tr>
      <w:tr w:rsidR="00176CA1"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Somewhat Useful</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21%</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24%</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25%</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11%</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176CA1" w:rsidTr="007D3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Not at all Useful</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345119"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345119" w:rsidRDefault="00345119" w:rsidP="00345119">
            <w:pPr>
              <w:jc w:val="right"/>
            </w:pPr>
            <w:r>
              <w:t xml:space="preserve">N = </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530</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145</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162</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70</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r>
    </w:tbl>
    <w:p w:rsidR="004348B9" w:rsidRDefault="004348B9"/>
    <w:tbl>
      <w:tblPr>
        <w:tblStyle w:val="LightGrid"/>
        <w:tblW w:w="9648" w:type="dxa"/>
        <w:tblLayout w:type="fixed"/>
        <w:tblLook w:val="04A0" w:firstRow="1" w:lastRow="0" w:firstColumn="1" w:lastColumn="0" w:noHBand="0" w:noVBand="1"/>
      </w:tblPr>
      <w:tblGrid>
        <w:gridCol w:w="3888"/>
        <w:gridCol w:w="1152"/>
        <w:gridCol w:w="1152"/>
        <w:gridCol w:w="1152"/>
        <w:gridCol w:w="1152"/>
        <w:gridCol w:w="1152"/>
      </w:tblGrid>
      <w:tr w:rsidR="007A4875" w:rsidTr="007D3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8" w:type="dxa"/>
            <w:gridSpan w:val="6"/>
          </w:tcPr>
          <w:p w:rsidR="007A4875" w:rsidRPr="007A4875" w:rsidRDefault="007A4875" w:rsidP="007D32ED">
            <w:pPr>
              <w:rPr>
                <w:rFonts w:ascii="Calibri" w:hAnsi="Calibri"/>
                <w:bCs w:val="0"/>
                <w:color w:val="000000"/>
              </w:rPr>
            </w:pPr>
            <w:r>
              <w:rPr>
                <w:rFonts w:ascii="Calibri" w:hAnsi="Calibri"/>
                <w:bCs w:val="0"/>
                <w:color w:val="000000"/>
              </w:rPr>
              <w:t>Workshop Topic:</w:t>
            </w:r>
            <w:r w:rsidR="007D32ED">
              <w:rPr>
                <w:rFonts w:ascii="Calibri" w:hAnsi="Calibri"/>
                <w:bCs w:val="0"/>
                <w:color w:val="000000"/>
              </w:rPr>
              <w:t xml:space="preserve"> </w:t>
            </w:r>
            <w:r w:rsidR="007D32ED" w:rsidRPr="007D32ED">
              <w:rPr>
                <w:rFonts w:ascii="Calibri" w:hAnsi="Calibri"/>
                <w:bCs w:val="0"/>
                <w:color w:val="000000"/>
              </w:rPr>
              <w:t>What's GPA got to do with it?</w:t>
            </w:r>
          </w:p>
        </w:tc>
      </w:tr>
      <w:tr w:rsidR="007A4875"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7A4875" w:rsidRDefault="007A4875" w:rsidP="007D32ED"/>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FCC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RC</w:t>
            </w:r>
          </w:p>
        </w:tc>
        <w:tc>
          <w:tcPr>
            <w:tcW w:w="1152" w:type="dxa"/>
          </w:tcPr>
          <w:p w:rsidR="007A4875" w:rsidRPr="007A4875" w:rsidRDefault="00A636D1" w:rsidP="007D32ED">
            <w:pPr>
              <w:jc w:val="center"/>
              <w:cnfStyle w:val="000000100000" w:firstRow="0" w:lastRow="0" w:firstColumn="0" w:lastColumn="0" w:oddVBand="0" w:evenVBand="0" w:oddHBand="1" w:evenHBand="0" w:firstRowFirstColumn="0" w:firstRowLastColumn="0" w:lastRowFirstColumn="0" w:lastRowLastColumn="0"/>
              <w:rPr>
                <w:b/>
              </w:rPr>
            </w:pPr>
            <w:r>
              <w:rPr>
                <w:b/>
              </w:rPr>
              <w:t>CCC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MC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OC</w:t>
            </w:r>
          </w:p>
        </w:tc>
      </w:tr>
      <w:tr w:rsidR="00176CA1" w:rsidTr="007D3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Extremely Useful</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78%</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75%</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69%</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87%</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100%</w:t>
            </w:r>
          </w:p>
        </w:tc>
      </w:tr>
      <w:tr w:rsidR="00176CA1"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Somewhat Useful</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20%</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22%</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27%</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13%</w:t>
            </w:r>
          </w:p>
        </w:tc>
        <w:tc>
          <w:tcPr>
            <w:tcW w:w="1152" w:type="dxa"/>
            <w:vAlign w:val="center"/>
          </w:tcPr>
          <w:p w:rsidR="00176CA1" w:rsidRDefault="00176CA1" w:rsidP="00176CA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176CA1" w:rsidTr="007D3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76CA1" w:rsidRDefault="00176CA1" w:rsidP="00176CA1">
            <w:r>
              <w:t>Not at all Useful</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c>
          <w:tcPr>
            <w:tcW w:w="1152" w:type="dxa"/>
            <w:vAlign w:val="center"/>
          </w:tcPr>
          <w:p w:rsidR="00176CA1" w:rsidRDefault="00176CA1" w:rsidP="00176CA1">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345119"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345119" w:rsidRDefault="00345119" w:rsidP="00345119">
            <w:pPr>
              <w:jc w:val="right"/>
            </w:pPr>
            <w:r>
              <w:t xml:space="preserve">N = </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528</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145</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162</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70</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r>
    </w:tbl>
    <w:p w:rsidR="007A4875" w:rsidRDefault="007A4875"/>
    <w:tbl>
      <w:tblPr>
        <w:tblStyle w:val="LightGrid"/>
        <w:tblW w:w="9648" w:type="dxa"/>
        <w:tblLayout w:type="fixed"/>
        <w:tblLook w:val="04A0" w:firstRow="1" w:lastRow="0" w:firstColumn="1" w:lastColumn="0" w:noHBand="0" w:noVBand="1"/>
      </w:tblPr>
      <w:tblGrid>
        <w:gridCol w:w="3888"/>
        <w:gridCol w:w="1152"/>
        <w:gridCol w:w="1152"/>
        <w:gridCol w:w="1152"/>
        <w:gridCol w:w="1152"/>
        <w:gridCol w:w="1152"/>
      </w:tblGrid>
      <w:tr w:rsidR="007A4875" w:rsidTr="007D3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8" w:type="dxa"/>
            <w:gridSpan w:val="6"/>
          </w:tcPr>
          <w:p w:rsidR="007A4875" w:rsidRPr="007A4875" w:rsidRDefault="007A4875" w:rsidP="007D32ED">
            <w:pPr>
              <w:rPr>
                <w:rFonts w:ascii="Calibri" w:hAnsi="Calibri"/>
                <w:bCs w:val="0"/>
                <w:color w:val="000000"/>
              </w:rPr>
            </w:pPr>
            <w:r>
              <w:rPr>
                <w:rFonts w:ascii="Calibri" w:hAnsi="Calibri"/>
                <w:bCs w:val="0"/>
                <w:color w:val="000000"/>
              </w:rPr>
              <w:t>Workshop Topic:</w:t>
            </w:r>
            <w:r w:rsidR="007D32ED">
              <w:rPr>
                <w:rFonts w:ascii="Calibri" w:hAnsi="Calibri"/>
                <w:bCs w:val="0"/>
                <w:color w:val="000000"/>
              </w:rPr>
              <w:t xml:space="preserve"> </w:t>
            </w:r>
            <w:r w:rsidR="007D32ED" w:rsidRPr="007D32ED">
              <w:rPr>
                <w:rFonts w:ascii="Calibri" w:hAnsi="Calibri"/>
                <w:bCs w:val="0"/>
                <w:color w:val="000000"/>
              </w:rPr>
              <w:t>What services exist to help me?</w:t>
            </w:r>
          </w:p>
        </w:tc>
      </w:tr>
      <w:tr w:rsidR="007A4875"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7A4875" w:rsidRDefault="007A4875" w:rsidP="007D32ED"/>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FCC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RC</w:t>
            </w:r>
          </w:p>
        </w:tc>
        <w:tc>
          <w:tcPr>
            <w:tcW w:w="1152" w:type="dxa"/>
          </w:tcPr>
          <w:p w:rsidR="007A4875" w:rsidRPr="007A4875" w:rsidRDefault="00A636D1" w:rsidP="007D32ED">
            <w:pPr>
              <w:jc w:val="center"/>
              <w:cnfStyle w:val="000000100000" w:firstRow="0" w:lastRow="0" w:firstColumn="0" w:lastColumn="0" w:oddVBand="0" w:evenVBand="0" w:oddHBand="1" w:evenHBand="0" w:firstRowFirstColumn="0" w:firstRowLastColumn="0" w:lastRowFirstColumn="0" w:lastRowLastColumn="0"/>
              <w:rPr>
                <w:b/>
              </w:rPr>
            </w:pPr>
            <w:r>
              <w:rPr>
                <w:b/>
              </w:rPr>
              <w:t>CCC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MC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OC</w:t>
            </w:r>
          </w:p>
        </w:tc>
      </w:tr>
      <w:tr w:rsidR="00345119" w:rsidTr="007D3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345119" w:rsidRDefault="00345119" w:rsidP="00345119">
            <w:r>
              <w:t>Extremely Useful</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76%</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75%</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70%</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86%</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100%</w:t>
            </w:r>
          </w:p>
        </w:tc>
      </w:tr>
      <w:tr w:rsidR="00345119"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345119" w:rsidRDefault="00345119" w:rsidP="00345119">
            <w:r>
              <w:t>Somewhat Useful</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22%</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21%</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27%</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14%</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345119" w:rsidTr="007D3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345119" w:rsidRDefault="00345119" w:rsidP="00345119">
            <w:r>
              <w:t>Not at all Useful</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345119"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345119" w:rsidRDefault="00345119" w:rsidP="00345119">
            <w:pPr>
              <w:jc w:val="right"/>
            </w:pPr>
            <w:r>
              <w:t xml:space="preserve">N = </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530</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146</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162</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70</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r>
    </w:tbl>
    <w:p w:rsidR="007A4875" w:rsidRDefault="007A4875"/>
    <w:p w:rsidR="009A2ACC" w:rsidRDefault="009A2ACC"/>
    <w:tbl>
      <w:tblPr>
        <w:tblStyle w:val="LightGrid"/>
        <w:tblW w:w="9648" w:type="dxa"/>
        <w:tblLayout w:type="fixed"/>
        <w:tblLook w:val="04A0" w:firstRow="1" w:lastRow="0" w:firstColumn="1" w:lastColumn="0" w:noHBand="0" w:noVBand="1"/>
      </w:tblPr>
      <w:tblGrid>
        <w:gridCol w:w="3888"/>
        <w:gridCol w:w="1152"/>
        <w:gridCol w:w="1152"/>
        <w:gridCol w:w="1152"/>
        <w:gridCol w:w="1152"/>
        <w:gridCol w:w="1152"/>
      </w:tblGrid>
      <w:tr w:rsidR="007A4875" w:rsidTr="007D3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8" w:type="dxa"/>
            <w:gridSpan w:val="6"/>
          </w:tcPr>
          <w:p w:rsidR="007A4875" w:rsidRPr="007A4875" w:rsidRDefault="007A4875" w:rsidP="007D32ED">
            <w:pPr>
              <w:rPr>
                <w:rFonts w:ascii="Calibri" w:hAnsi="Calibri"/>
                <w:bCs w:val="0"/>
                <w:color w:val="000000"/>
              </w:rPr>
            </w:pPr>
            <w:r>
              <w:rPr>
                <w:rFonts w:ascii="Calibri" w:hAnsi="Calibri"/>
                <w:bCs w:val="0"/>
                <w:color w:val="000000"/>
              </w:rPr>
              <w:lastRenderedPageBreak/>
              <w:t>Workshop Topic:</w:t>
            </w:r>
            <w:r w:rsidR="007D32ED">
              <w:rPr>
                <w:rFonts w:ascii="Calibri" w:hAnsi="Calibri"/>
                <w:bCs w:val="0"/>
                <w:color w:val="000000"/>
              </w:rPr>
              <w:t xml:space="preserve"> </w:t>
            </w:r>
            <w:r w:rsidR="007D32ED" w:rsidRPr="007D32ED">
              <w:rPr>
                <w:rFonts w:ascii="Calibri" w:hAnsi="Calibri"/>
                <w:bCs w:val="0"/>
                <w:color w:val="000000"/>
              </w:rPr>
              <w:t>What can I do to help myself?</w:t>
            </w:r>
          </w:p>
        </w:tc>
      </w:tr>
      <w:tr w:rsidR="007A4875"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7A4875" w:rsidRDefault="007A4875" w:rsidP="007D32ED"/>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FCC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RC</w:t>
            </w:r>
          </w:p>
        </w:tc>
        <w:tc>
          <w:tcPr>
            <w:tcW w:w="1152" w:type="dxa"/>
          </w:tcPr>
          <w:p w:rsidR="007A4875" w:rsidRPr="007A4875" w:rsidRDefault="00A636D1" w:rsidP="007D32ED">
            <w:pPr>
              <w:jc w:val="center"/>
              <w:cnfStyle w:val="000000100000" w:firstRow="0" w:lastRow="0" w:firstColumn="0" w:lastColumn="0" w:oddVBand="0" w:evenVBand="0" w:oddHBand="1" w:evenHBand="0" w:firstRowFirstColumn="0" w:firstRowLastColumn="0" w:lastRowFirstColumn="0" w:lastRowLastColumn="0"/>
              <w:rPr>
                <w:b/>
              </w:rPr>
            </w:pPr>
            <w:r>
              <w:rPr>
                <w:b/>
              </w:rPr>
              <w:t>CCC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MC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OC</w:t>
            </w:r>
          </w:p>
        </w:tc>
      </w:tr>
      <w:tr w:rsidR="00345119" w:rsidTr="007D3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345119" w:rsidRDefault="00345119" w:rsidP="00345119">
            <w:r>
              <w:t>Extremely Useful</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80%</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80%</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73%</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88%</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100%</w:t>
            </w:r>
          </w:p>
        </w:tc>
      </w:tr>
      <w:tr w:rsidR="00345119"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345119" w:rsidRDefault="00345119" w:rsidP="00345119">
            <w:r>
              <w:t>Somewhat Useful</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18%</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17%</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24%</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12%</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345119" w:rsidTr="007D3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345119" w:rsidRDefault="00345119" w:rsidP="00345119">
            <w:r>
              <w:t>Not at all Useful</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345119"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345119" w:rsidRDefault="00345119" w:rsidP="00345119">
            <w:pPr>
              <w:jc w:val="right"/>
            </w:pPr>
            <w:r>
              <w:t xml:space="preserve">N = </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527</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146</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161</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68</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r>
    </w:tbl>
    <w:p w:rsidR="00345119" w:rsidRDefault="00345119"/>
    <w:tbl>
      <w:tblPr>
        <w:tblStyle w:val="LightGrid"/>
        <w:tblW w:w="9648" w:type="dxa"/>
        <w:tblLayout w:type="fixed"/>
        <w:tblLook w:val="04A0" w:firstRow="1" w:lastRow="0" w:firstColumn="1" w:lastColumn="0" w:noHBand="0" w:noVBand="1"/>
      </w:tblPr>
      <w:tblGrid>
        <w:gridCol w:w="3888"/>
        <w:gridCol w:w="1152"/>
        <w:gridCol w:w="1152"/>
        <w:gridCol w:w="1152"/>
        <w:gridCol w:w="1152"/>
        <w:gridCol w:w="1152"/>
      </w:tblGrid>
      <w:tr w:rsidR="007A4875" w:rsidTr="007D3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8" w:type="dxa"/>
            <w:gridSpan w:val="6"/>
          </w:tcPr>
          <w:p w:rsidR="007A4875" w:rsidRPr="007A4875" w:rsidRDefault="007A4875" w:rsidP="007D32ED">
            <w:pPr>
              <w:rPr>
                <w:rFonts w:ascii="Calibri" w:hAnsi="Calibri"/>
                <w:bCs w:val="0"/>
                <w:color w:val="000000"/>
              </w:rPr>
            </w:pPr>
            <w:r>
              <w:rPr>
                <w:rFonts w:ascii="Calibri" w:hAnsi="Calibri"/>
                <w:bCs w:val="0"/>
                <w:color w:val="000000"/>
              </w:rPr>
              <w:t>Workshop Topic:</w:t>
            </w:r>
            <w:r w:rsidR="007D32ED">
              <w:rPr>
                <w:rFonts w:ascii="Calibri" w:hAnsi="Calibri"/>
                <w:bCs w:val="0"/>
                <w:color w:val="000000"/>
              </w:rPr>
              <w:t xml:space="preserve"> </w:t>
            </w:r>
            <w:r w:rsidR="007D32ED" w:rsidRPr="007D32ED">
              <w:rPr>
                <w:rFonts w:ascii="Calibri" w:hAnsi="Calibri"/>
                <w:bCs w:val="0"/>
                <w:color w:val="000000"/>
              </w:rPr>
              <w:t>Active listening.</w:t>
            </w:r>
          </w:p>
        </w:tc>
      </w:tr>
      <w:tr w:rsidR="007A4875"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7A4875" w:rsidRDefault="007A4875" w:rsidP="007D32ED"/>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FCC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RC</w:t>
            </w:r>
          </w:p>
        </w:tc>
        <w:tc>
          <w:tcPr>
            <w:tcW w:w="1152" w:type="dxa"/>
          </w:tcPr>
          <w:p w:rsidR="007A4875" w:rsidRPr="007A4875" w:rsidRDefault="00A636D1" w:rsidP="007D32ED">
            <w:pPr>
              <w:jc w:val="center"/>
              <w:cnfStyle w:val="000000100000" w:firstRow="0" w:lastRow="0" w:firstColumn="0" w:lastColumn="0" w:oddVBand="0" w:evenVBand="0" w:oddHBand="1" w:evenHBand="0" w:firstRowFirstColumn="0" w:firstRowLastColumn="0" w:lastRowFirstColumn="0" w:lastRowLastColumn="0"/>
              <w:rPr>
                <w:b/>
              </w:rPr>
            </w:pPr>
            <w:r>
              <w:rPr>
                <w:b/>
              </w:rPr>
              <w:t>CCC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MC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OC</w:t>
            </w:r>
          </w:p>
        </w:tc>
      </w:tr>
      <w:tr w:rsidR="00345119" w:rsidTr="007D3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345119" w:rsidRDefault="00345119" w:rsidP="00345119">
            <w:r>
              <w:t>Extremely Useful</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76%</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74%</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69%</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89%</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100%</w:t>
            </w:r>
          </w:p>
        </w:tc>
      </w:tr>
      <w:tr w:rsidR="00345119"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345119" w:rsidRDefault="00345119" w:rsidP="00345119">
            <w:r>
              <w:t>Somewhat Useful</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22%</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23%</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28%</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10%</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345119" w:rsidTr="007D3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345119" w:rsidRDefault="00345119" w:rsidP="00345119">
            <w:r>
              <w:t>Not at all Useful</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345119"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345119" w:rsidRDefault="00345119" w:rsidP="00345119">
            <w:pPr>
              <w:jc w:val="right"/>
            </w:pPr>
            <w:r>
              <w:t xml:space="preserve">N = </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535</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149</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162</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70</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r>
    </w:tbl>
    <w:p w:rsidR="007A4875" w:rsidRDefault="007A4875"/>
    <w:tbl>
      <w:tblPr>
        <w:tblStyle w:val="LightGrid"/>
        <w:tblW w:w="9648" w:type="dxa"/>
        <w:tblLayout w:type="fixed"/>
        <w:tblLook w:val="04A0" w:firstRow="1" w:lastRow="0" w:firstColumn="1" w:lastColumn="0" w:noHBand="0" w:noVBand="1"/>
      </w:tblPr>
      <w:tblGrid>
        <w:gridCol w:w="3888"/>
        <w:gridCol w:w="1152"/>
        <w:gridCol w:w="1152"/>
        <w:gridCol w:w="1152"/>
        <w:gridCol w:w="1152"/>
        <w:gridCol w:w="1152"/>
      </w:tblGrid>
      <w:tr w:rsidR="007A4875" w:rsidTr="007D3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8" w:type="dxa"/>
            <w:gridSpan w:val="6"/>
          </w:tcPr>
          <w:p w:rsidR="007A4875" w:rsidRPr="007A4875" w:rsidRDefault="007A4875" w:rsidP="007D32ED">
            <w:pPr>
              <w:rPr>
                <w:rFonts w:ascii="Calibri" w:hAnsi="Calibri"/>
                <w:bCs w:val="0"/>
                <w:color w:val="000000"/>
              </w:rPr>
            </w:pPr>
            <w:r>
              <w:rPr>
                <w:rFonts w:ascii="Calibri" w:hAnsi="Calibri"/>
                <w:bCs w:val="0"/>
                <w:color w:val="000000"/>
              </w:rPr>
              <w:t>Workshop Topic:</w:t>
            </w:r>
            <w:r w:rsidR="007D32ED">
              <w:rPr>
                <w:rFonts w:ascii="Calibri" w:hAnsi="Calibri"/>
                <w:bCs w:val="0"/>
                <w:color w:val="000000"/>
              </w:rPr>
              <w:t xml:space="preserve"> </w:t>
            </w:r>
            <w:r w:rsidR="007D32ED" w:rsidRPr="007D32ED">
              <w:rPr>
                <w:rFonts w:ascii="Calibri" w:hAnsi="Calibri"/>
                <w:bCs w:val="0"/>
                <w:color w:val="000000"/>
              </w:rPr>
              <w:t>Getting the most out of lectures.</w:t>
            </w:r>
          </w:p>
        </w:tc>
      </w:tr>
      <w:tr w:rsidR="007A4875"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7A4875" w:rsidRDefault="007A4875" w:rsidP="007D32ED"/>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FCC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RC</w:t>
            </w:r>
          </w:p>
        </w:tc>
        <w:tc>
          <w:tcPr>
            <w:tcW w:w="1152" w:type="dxa"/>
          </w:tcPr>
          <w:p w:rsidR="007A4875" w:rsidRPr="007A4875" w:rsidRDefault="00A636D1" w:rsidP="007D32ED">
            <w:pPr>
              <w:jc w:val="center"/>
              <w:cnfStyle w:val="000000100000" w:firstRow="0" w:lastRow="0" w:firstColumn="0" w:lastColumn="0" w:oddVBand="0" w:evenVBand="0" w:oddHBand="1" w:evenHBand="0" w:firstRowFirstColumn="0" w:firstRowLastColumn="0" w:lastRowFirstColumn="0" w:lastRowLastColumn="0"/>
              <w:rPr>
                <w:b/>
              </w:rPr>
            </w:pPr>
            <w:r>
              <w:rPr>
                <w:b/>
              </w:rPr>
              <w:t>CCC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MC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OC</w:t>
            </w:r>
          </w:p>
        </w:tc>
      </w:tr>
      <w:tr w:rsidR="00345119" w:rsidTr="007D3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345119" w:rsidRDefault="00345119" w:rsidP="00345119">
            <w:r>
              <w:t>Extremely Useful</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78%</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74%</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72%</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84%</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100%</w:t>
            </w:r>
          </w:p>
        </w:tc>
      </w:tr>
      <w:tr w:rsidR="00345119"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345119" w:rsidRDefault="00345119" w:rsidP="00345119">
            <w:r>
              <w:t>Somewhat Useful</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21%</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22%</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24%</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14%</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345119" w:rsidTr="007D3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345119" w:rsidRDefault="00345119" w:rsidP="00345119">
            <w:r>
              <w:t>Not at all Useful</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345119"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345119" w:rsidRDefault="00345119" w:rsidP="00345119">
            <w:pPr>
              <w:jc w:val="right"/>
            </w:pPr>
            <w:r>
              <w:t xml:space="preserve">N = </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534</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149</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164</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70</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r>
    </w:tbl>
    <w:p w:rsidR="007A4875" w:rsidRDefault="007A4875"/>
    <w:tbl>
      <w:tblPr>
        <w:tblStyle w:val="LightGrid"/>
        <w:tblW w:w="9648" w:type="dxa"/>
        <w:tblLayout w:type="fixed"/>
        <w:tblLook w:val="04A0" w:firstRow="1" w:lastRow="0" w:firstColumn="1" w:lastColumn="0" w:noHBand="0" w:noVBand="1"/>
      </w:tblPr>
      <w:tblGrid>
        <w:gridCol w:w="3888"/>
        <w:gridCol w:w="1152"/>
        <w:gridCol w:w="1152"/>
        <w:gridCol w:w="1152"/>
        <w:gridCol w:w="1152"/>
        <w:gridCol w:w="1152"/>
      </w:tblGrid>
      <w:tr w:rsidR="007A4875" w:rsidTr="007D3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8" w:type="dxa"/>
            <w:gridSpan w:val="6"/>
          </w:tcPr>
          <w:p w:rsidR="007A4875" w:rsidRPr="007A4875" w:rsidRDefault="007A4875" w:rsidP="007D32ED">
            <w:pPr>
              <w:rPr>
                <w:rFonts w:ascii="Calibri" w:hAnsi="Calibri"/>
                <w:bCs w:val="0"/>
                <w:color w:val="000000"/>
              </w:rPr>
            </w:pPr>
            <w:r>
              <w:rPr>
                <w:rFonts w:ascii="Calibri" w:hAnsi="Calibri"/>
                <w:bCs w:val="0"/>
                <w:color w:val="000000"/>
              </w:rPr>
              <w:t>Workshop Topic:</w:t>
            </w:r>
            <w:r w:rsidR="007D32ED">
              <w:rPr>
                <w:rFonts w:ascii="Calibri" w:hAnsi="Calibri"/>
                <w:bCs w:val="0"/>
                <w:color w:val="000000"/>
              </w:rPr>
              <w:t xml:space="preserve"> </w:t>
            </w:r>
            <w:r w:rsidR="007D32ED" w:rsidRPr="007D32ED">
              <w:rPr>
                <w:rFonts w:ascii="Calibri" w:hAnsi="Calibri"/>
                <w:bCs w:val="0"/>
                <w:color w:val="000000"/>
              </w:rPr>
              <w:t>Setting goals.</w:t>
            </w:r>
          </w:p>
        </w:tc>
      </w:tr>
      <w:tr w:rsidR="007A4875"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7A4875" w:rsidRDefault="007A4875" w:rsidP="007D32ED"/>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FCC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RC</w:t>
            </w:r>
          </w:p>
        </w:tc>
        <w:tc>
          <w:tcPr>
            <w:tcW w:w="1152" w:type="dxa"/>
          </w:tcPr>
          <w:p w:rsidR="007A4875" w:rsidRPr="007A4875" w:rsidRDefault="00A636D1" w:rsidP="007D32ED">
            <w:pPr>
              <w:jc w:val="center"/>
              <w:cnfStyle w:val="000000100000" w:firstRow="0" w:lastRow="0" w:firstColumn="0" w:lastColumn="0" w:oddVBand="0" w:evenVBand="0" w:oddHBand="1" w:evenHBand="0" w:firstRowFirstColumn="0" w:firstRowLastColumn="0" w:lastRowFirstColumn="0" w:lastRowLastColumn="0"/>
              <w:rPr>
                <w:b/>
              </w:rPr>
            </w:pPr>
            <w:r>
              <w:rPr>
                <w:b/>
              </w:rPr>
              <w:t>CCC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MC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OC</w:t>
            </w:r>
          </w:p>
        </w:tc>
      </w:tr>
      <w:tr w:rsidR="00345119" w:rsidTr="007D3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345119" w:rsidRDefault="00345119" w:rsidP="00345119">
            <w:r>
              <w:t>Extremely Useful</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79%</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80%</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68%</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87%</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100%</w:t>
            </w:r>
          </w:p>
        </w:tc>
      </w:tr>
      <w:tr w:rsidR="00345119"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345119" w:rsidRDefault="00345119" w:rsidP="00345119">
            <w:r>
              <w:t>Somewhat Useful</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19%</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17%</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29%</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10%</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345119" w:rsidTr="007D3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345119" w:rsidRDefault="00345119" w:rsidP="00345119">
            <w:r>
              <w:t>Not at all Useful</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345119"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345119" w:rsidRDefault="00345119" w:rsidP="00345119">
            <w:pPr>
              <w:jc w:val="right"/>
            </w:pPr>
            <w:r>
              <w:t xml:space="preserve">N = </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533</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149</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164</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70</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r>
    </w:tbl>
    <w:p w:rsidR="007E3B0B" w:rsidRDefault="007E3B0B"/>
    <w:tbl>
      <w:tblPr>
        <w:tblStyle w:val="LightGrid"/>
        <w:tblW w:w="9648" w:type="dxa"/>
        <w:tblLayout w:type="fixed"/>
        <w:tblLook w:val="04A0" w:firstRow="1" w:lastRow="0" w:firstColumn="1" w:lastColumn="0" w:noHBand="0" w:noVBand="1"/>
      </w:tblPr>
      <w:tblGrid>
        <w:gridCol w:w="3888"/>
        <w:gridCol w:w="1152"/>
        <w:gridCol w:w="1152"/>
        <w:gridCol w:w="1152"/>
        <w:gridCol w:w="1152"/>
        <w:gridCol w:w="1152"/>
      </w:tblGrid>
      <w:tr w:rsidR="007A4875" w:rsidTr="007D3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8" w:type="dxa"/>
            <w:gridSpan w:val="6"/>
          </w:tcPr>
          <w:p w:rsidR="007A4875" w:rsidRPr="007A4875" w:rsidRDefault="007A4875" w:rsidP="007D32ED">
            <w:pPr>
              <w:rPr>
                <w:rFonts w:ascii="Calibri" w:hAnsi="Calibri"/>
                <w:bCs w:val="0"/>
                <w:color w:val="000000"/>
              </w:rPr>
            </w:pPr>
            <w:r>
              <w:rPr>
                <w:rFonts w:ascii="Calibri" w:hAnsi="Calibri"/>
                <w:bCs w:val="0"/>
                <w:color w:val="000000"/>
              </w:rPr>
              <w:t>Workshop Topic:</w:t>
            </w:r>
            <w:r w:rsidR="007D32ED">
              <w:rPr>
                <w:rFonts w:ascii="Calibri" w:hAnsi="Calibri"/>
                <w:bCs w:val="0"/>
                <w:color w:val="000000"/>
              </w:rPr>
              <w:t xml:space="preserve"> </w:t>
            </w:r>
            <w:r w:rsidR="007D32ED" w:rsidRPr="007D32ED">
              <w:rPr>
                <w:rFonts w:ascii="Calibri" w:hAnsi="Calibri"/>
                <w:bCs w:val="0"/>
                <w:color w:val="000000"/>
              </w:rPr>
              <w:t>Taking effective notes.</w:t>
            </w:r>
          </w:p>
        </w:tc>
      </w:tr>
      <w:tr w:rsidR="007A4875"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7A4875" w:rsidRDefault="007A4875" w:rsidP="007D32ED"/>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FCC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RC</w:t>
            </w:r>
          </w:p>
        </w:tc>
        <w:tc>
          <w:tcPr>
            <w:tcW w:w="1152" w:type="dxa"/>
          </w:tcPr>
          <w:p w:rsidR="007A4875" w:rsidRPr="007A4875" w:rsidRDefault="00A636D1" w:rsidP="007D32ED">
            <w:pPr>
              <w:jc w:val="center"/>
              <w:cnfStyle w:val="000000100000" w:firstRow="0" w:lastRow="0" w:firstColumn="0" w:lastColumn="0" w:oddVBand="0" w:evenVBand="0" w:oddHBand="1" w:evenHBand="0" w:firstRowFirstColumn="0" w:firstRowLastColumn="0" w:lastRowFirstColumn="0" w:lastRowLastColumn="0"/>
              <w:rPr>
                <w:b/>
              </w:rPr>
            </w:pPr>
            <w:r>
              <w:rPr>
                <w:b/>
              </w:rPr>
              <w:t>CCC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MC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OC</w:t>
            </w:r>
          </w:p>
        </w:tc>
      </w:tr>
      <w:tr w:rsidR="00345119" w:rsidTr="007D3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345119" w:rsidRDefault="00345119" w:rsidP="00345119">
            <w:r>
              <w:t>Extremely Useful</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78%</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77%</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70%</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83%</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100%</w:t>
            </w:r>
          </w:p>
        </w:tc>
      </w:tr>
      <w:tr w:rsidR="00345119"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345119" w:rsidRDefault="00345119" w:rsidP="00345119">
            <w:r>
              <w:t>Somewhat Useful</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20%</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21%</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27%</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14%</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345119" w:rsidTr="007D3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345119" w:rsidRDefault="00345119" w:rsidP="00345119">
            <w:r>
              <w:t>Not at all Useful</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345119"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345119" w:rsidRDefault="00345119" w:rsidP="00345119">
            <w:pPr>
              <w:jc w:val="right"/>
            </w:pPr>
            <w:r>
              <w:t xml:space="preserve">N = </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530</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149</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164</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69</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r>
    </w:tbl>
    <w:p w:rsidR="007A4875" w:rsidRDefault="007A4875"/>
    <w:p w:rsidR="009A2ACC" w:rsidRDefault="009A2ACC"/>
    <w:p w:rsidR="009A2ACC" w:rsidRDefault="009A2ACC"/>
    <w:tbl>
      <w:tblPr>
        <w:tblStyle w:val="LightGrid"/>
        <w:tblW w:w="9648" w:type="dxa"/>
        <w:tblLayout w:type="fixed"/>
        <w:tblLook w:val="04A0" w:firstRow="1" w:lastRow="0" w:firstColumn="1" w:lastColumn="0" w:noHBand="0" w:noVBand="1"/>
      </w:tblPr>
      <w:tblGrid>
        <w:gridCol w:w="3888"/>
        <w:gridCol w:w="1152"/>
        <w:gridCol w:w="1152"/>
        <w:gridCol w:w="1152"/>
        <w:gridCol w:w="1152"/>
        <w:gridCol w:w="1152"/>
      </w:tblGrid>
      <w:tr w:rsidR="007A4875" w:rsidTr="007D3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8" w:type="dxa"/>
            <w:gridSpan w:val="6"/>
          </w:tcPr>
          <w:p w:rsidR="007A4875" w:rsidRPr="007A4875" w:rsidRDefault="007A4875" w:rsidP="007D32ED">
            <w:pPr>
              <w:rPr>
                <w:rFonts w:ascii="Calibri" w:hAnsi="Calibri"/>
                <w:bCs w:val="0"/>
                <w:color w:val="000000"/>
              </w:rPr>
            </w:pPr>
            <w:r>
              <w:rPr>
                <w:rFonts w:ascii="Calibri" w:hAnsi="Calibri"/>
                <w:bCs w:val="0"/>
                <w:color w:val="000000"/>
              </w:rPr>
              <w:lastRenderedPageBreak/>
              <w:t>Workshop Topic:</w:t>
            </w:r>
            <w:r w:rsidR="00007EC6">
              <w:rPr>
                <w:rFonts w:ascii="Calibri" w:hAnsi="Calibri"/>
                <w:bCs w:val="0"/>
                <w:color w:val="000000"/>
              </w:rPr>
              <w:t xml:space="preserve"> </w:t>
            </w:r>
            <w:r w:rsidR="00007EC6" w:rsidRPr="00007EC6">
              <w:rPr>
                <w:rFonts w:ascii="Calibri" w:hAnsi="Calibri"/>
                <w:bCs w:val="0"/>
                <w:color w:val="000000"/>
              </w:rPr>
              <w:t>Reading to answer questions.</w:t>
            </w:r>
          </w:p>
        </w:tc>
      </w:tr>
      <w:tr w:rsidR="007A4875"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7A4875" w:rsidRDefault="007A4875" w:rsidP="007D32ED"/>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FCC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RC</w:t>
            </w:r>
          </w:p>
        </w:tc>
        <w:tc>
          <w:tcPr>
            <w:tcW w:w="1152" w:type="dxa"/>
          </w:tcPr>
          <w:p w:rsidR="007A4875" w:rsidRPr="007A4875" w:rsidRDefault="00A636D1" w:rsidP="007D32ED">
            <w:pPr>
              <w:jc w:val="center"/>
              <w:cnfStyle w:val="000000100000" w:firstRow="0" w:lastRow="0" w:firstColumn="0" w:lastColumn="0" w:oddVBand="0" w:evenVBand="0" w:oddHBand="1" w:evenHBand="0" w:firstRowFirstColumn="0" w:firstRowLastColumn="0" w:lastRowFirstColumn="0" w:lastRowLastColumn="0"/>
              <w:rPr>
                <w:b/>
              </w:rPr>
            </w:pPr>
            <w:r>
              <w:rPr>
                <w:b/>
              </w:rPr>
              <w:t>CCC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MC</w:t>
            </w:r>
          </w:p>
        </w:tc>
        <w:tc>
          <w:tcPr>
            <w:tcW w:w="1152" w:type="dxa"/>
          </w:tcPr>
          <w:p w:rsidR="007A4875" w:rsidRPr="007A4875" w:rsidRDefault="007A4875" w:rsidP="007D32ED">
            <w:pPr>
              <w:jc w:val="center"/>
              <w:cnfStyle w:val="000000100000" w:firstRow="0" w:lastRow="0" w:firstColumn="0" w:lastColumn="0" w:oddVBand="0" w:evenVBand="0" w:oddHBand="1" w:evenHBand="0" w:firstRowFirstColumn="0" w:firstRowLastColumn="0" w:lastRowFirstColumn="0" w:lastRowLastColumn="0"/>
              <w:rPr>
                <w:b/>
              </w:rPr>
            </w:pPr>
            <w:r w:rsidRPr="007A4875">
              <w:rPr>
                <w:b/>
              </w:rPr>
              <w:t>OC</w:t>
            </w:r>
          </w:p>
        </w:tc>
      </w:tr>
      <w:tr w:rsidR="00345119" w:rsidTr="00832D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345119" w:rsidRDefault="00345119" w:rsidP="00345119">
            <w:r>
              <w:t>Extremely Useful</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77%</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73%</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64%</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84%</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100%</w:t>
            </w:r>
          </w:p>
        </w:tc>
      </w:tr>
      <w:tr w:rsidR="00345119" w:rsidTr="00832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345119" w:rsidRDefault="00345119" w:rsidP="00345119">
            <w:r>
              <w:t>Somewhat Useful</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21%</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25%</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32%</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13%</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345119" w:rsidTr="00832D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345119" w:rsidRDefault="00345119" w:rsidP="00345119">
            <w:r>
              <w:t>Not at all Useful</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c>
          <w:tcPr>
            <w:tcW w:w="1152" w:type="dxa"/>
            <w:vAlign w:val="center"/>
          </w:tcPr>
          <w:p w:rsidR="00345119" w:rsidRDefault="00345119" w:rsidP="00345119">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345119" w:rsidTr="007D3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345119" w:rsidRDefault="00345119" w:rsidP="00345119">
            <w:pPr>
              <w:jc w:val="right"/>
            </w:pPr>
            <w:r>
              <w:t xml:space="preserve">N = </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534</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149</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164</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69</w:t>
            </w:r>
          </w:p>
        </w:tc>
        <w:tc>
          <w:tcPr>
            <w:tcW w:w="1152" w:type="dxa"/>
            <w:vAlign w:val="center"/>
          </w:tcPr>
          <w:p w:rsidR="00345119" w:rsidRDefault="00345119" w:rsidP="003451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r>
    </w:tbl>
    <w:p w:rsidR="00345119" w:rsidRDefault="00345119"/>
    <w:tbl>
      <w:tblPr>
        <w:tblStyle w:val="LightGrid"/>
        <w:tblW w:w="9648" w:type="dxa"/>
        <w:tblLayout w:type="fixed"/>
        <w:tblLook w:val="04A0" w:firstRow="1" w:lastRow="0" w:firstColumn="1" w:lastColumn="0" w:noHBand="0" w:noVBand="1"/>
      </w:tblPr>
      <w:tblGrid>
        <w:gridCol w:w="3888"/>
        <w:gridCol w:w="1152"/>
        <w:gridCol w:w="1152"/>
        <w:gridCol w:w="1152"/>
        <w:gridCol w:w="1152"/>
        <w:gridCol w:w="1152"/>
      </w:tblGrid>
      <w:tr w:rsidR="00B543B5" w:rsidTr="00832D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8" w:type="dxa"/>
            <w:gridSpan w:val="6"/>
          </w:tcPr>
          <w:p w:rsidR="00B543B5" w:rsidRPr="007A4875" w:rsidRDefault="00B543B5" w:rsidP="00832D65">
            <w:pPr>
              <w:rPr>
                <w:rFonts w:ascii="Calibri" w:hAnsi="Calibri"/>
                <w:bCs w:val="0"/>
                <w:color w:val="000000"/>
              </w:rPr>
            </w:pPr>
            <w:r>
              <w:rPr>
                <w:rFonts w:ascii="Calibri" w:hAnsi="Calibri"/>
                <w:bCs w:val="0"/>
                <w:color w:val="000000"/>
              </w:rPr>
              <w:t>Ethnicity</w:t>
            </w:r>
          </w:p>
        </w:tc>
      </w:tr>
      <w:tr w:rsidR="00B543B5" w:rsidTr="00832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B543B5" w:rsidRDefault="00B543B5" w:rsidP="00832D65"/>
        </w:tc>
        <w:tc>
          <w:tcPr>
            <w:tcW w:w="1152" w:type="dxa"/>
            <w:vAlign w:val="center"/>
          </w:tcPr>
          <w:p w:rsidR="00B543B5" w:rsidRDefault="00B543B5" w:rsidP="00832D65">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FCC</w:t>
            </w:r>
          </w:p>
        </w:tc>
        <w:tc>
          <w:tcPr>
            <w:tcW w:w="1152" w:type="dxa"/>
            <w:vAlign w:val="center"/>
          </w:tcPr>
          <w:p w:rsidR="00B543B5" w:rsidRDefault="00B543B5" w:rsidP="00832D65">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RC</w:t>
            </w:r>
          </w:p>
        </w:tc>
        <w:tc>
          <w:tcPr>
            <w:tcW w:w="1152" w:type="dxa"/>
            <w:vAlign w:val="center"/>
          </w:tcPr>
          <w:p w:rsidR="00B543B5" w:rsidRDefault="00A636D1" w:rsidP="00832D65">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CCC</w:t>
            </w:r>
          </w:p>
        </w:tc>
        <w:tc>
          <w:tcPr>
            <w:tcW w:w="1152" w:type="dxa"/>
            <w:vAlign w:val="center"/>
          </w:tcPr>
          <w:p w:rsidR="00B543B5" w:rsidRDefault="00B543B5" w:rsidP="00832D65">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MC</w:t>
            </w:r>
          </w:p>
        </w:tc>
        <w:tc>
          <w:tcPr>
            <w:tcW w:w="1152" w:type="dxa"/>
            <w:vAlign w:val="center"/>
          </w:tcPr>
          <w:p w:rsidR="00B543B5" w:rsidRDefault="00B543B5" w:rsidP="00832D65">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OC</w:t>
            </w:r>
          </w:p>
        </w:tc>
      </w:tr>
      <w:tr w:rsidR="00837FBE" w:rsidTr="009A2A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vAlign w:val="bottom"/>
          </w:tcPr>
          <w:p w:rsidR="00837FBE" w:rsidRDefault="00837FBE" w:rsidP="00837FBE">
            <w:pPr>
              <w:rPr>
                <w:rFonts w:ascii="Segoe UI" w:hAnsi="Segoe UI" w:cs="Segoe UI"/>
                <w:sz w:val="20"/>
                <w:szCs w:val="20"/>
              </w:rPr>
            </w:pPr>
            <w:r>
              <w:rPr>
                <w:rFonts w:ascii="Segoe UI" w:hAnsi="Segoe UI" w:cs="Segoe UI"/>
                <w:sz w:val="20"/>
                <w:szCs w:val="20"/>
              </w:rPr>
              <w:t>African American/non-Hispanic</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837FBE" w:rsidTr="009A2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vAlign w:val="bottom"/>
          </w:tcPr>
          <w:p w:rsidR="00837FBE" w:rsidRDefault="00837FBE" w:rsidP="00837FBE">
            <w:pPr>
              <w:rPr>
                <w:rFonts w:ascii="Segoe UI" w:hAnsi="Segoe UI" w:cs="Segoe UI"/>
                <w:sz w:val="20"/>
                <w:szCs w:val="20"/>
              </w:rPr>
            </w:pPr>
            <w:r>
              <w:rPr>
                <w:rFonts w:ascii="Segoe UI" w:hAnsi="Segoe UI" w:cs="Segoe UI"/>
                <w:sz w:val="20"/>
                <w:szCs w:val="20"/>
              </w:rPr>
              <w:t>American Indian/Alaskan Native</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837FBE" w:rsidTr="009A2A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vAlign w:val="bottom"/>
          </w:tcPr>
          <w:p w:rsidR="00837FBE" w:rsidRDefault="00837FBE" w:rsidP="00837FBE">
            <w:pPr>
              <w:rPr>
                <w:rFonts w:ascii="Segoe UI" w:hAnsi="Segoe UI" w:cs="Segoe UI"/>
                <w:sz w:val="20"/>
                <w:szCs w:val="20"/>
              </w:rPr>
            </w:pPr>
            <w:r>
              <w:rPr>
                <w:rFonts w:ascii="Segoe UI" w:hAnsi="Segoe UI" w:cs="Segoe UI"/>
                <w:sz w:val="20"/>
                <w:szCs w:val="20"/>
              </w:rPr>
              <w:t>Asian/Pacific Islander</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11%</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8%</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837FBE" w:rsidTr="009A2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vAlign w:val="bottom"/>
          </w:tcPr>
          <w:p w:rsidR="00837FBE" w:rsidRDefault="00837FBE" w:rsidP="00837FBE">
            <w:pPr>
              <w:rPr>
                <w:rFonts w:ascii="Segoe UI" w:hAnsi="Segoe UI" w:cs="Segoe UI"/>
                <w:sz w:val="20"/>
                <w:szCs w:val="20"/>
              </w:rPr>
            </w:pPr>
            <w:r>
              <w:rPr>
                <w:rFonts w:ascii="Segoe UI" w:hAnsi="Segoe UI" w:cs="Segoe UI"/>
                <w:sz w:val="20"/>
                <w:szCs w:val="20"/>
              </w:rPr>
              <w:t>Hispanic</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52%</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71%</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40%</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83%</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837FBE" w:rsidTr="009A2A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vAlign w:val="bottom"/>
          </w:tcPr>
          <w:p w:rsidR="00837FBE" w:rsidRDefault="00837FBE" w:rsidP="00837FBE">
            <w:pPr>
              <w:rPr>
                <w:rFonts w:ascii="Segoe UI" w:hAnsi="Segoe UI" w:cs="Segoe UI"/>
                <w:sz w:val="20"/>
                <w:szCs w:val="20"/>
              </w:rPr>
            </w:pPr>
            <w:r>
              <w:rPr>
                <w:rFonts w:ascii="Segoe UI" w:hAnsi="Segoe UI" w:cs="Segoe UI"/>
                <w:sz w:val="20"/>
                <w:szCs w:val="20"/>
              </w:rPr>
              <w:t>Two or more races</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6%</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8%</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837FBE" w:rsidTr="009A2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vAlign w:val="bottom"/>
          </w:tcPr>
          <w:p w:rsidR="00837FBE" w:rsidRDefault="00837FBE" w:rsidP="00837FBE">
            <w:pPr>
              <w:rPr>
                <w:rFonts w:ascii="Segoe UI" w:hAnsi="Segoe UI" w:cs="Segoe UI"/>
                <w:sz w:val="20"/>
                <w:szCs w:val="20"/>
              </w:rPr>
            </w:pPr>
            <w:r>
              <w:rPr>
                <w:rFonts w:ascii="Segoe UI" w:hAnsi="Segoe UI" w:cs="Segoe UI"/>
                <w:sz w:val="20"/>
                <w:szCs w:val="20"/>
              </w:rPr>
              <w:t>White/non-Hispanic</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11%</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6%</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30%</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100%</w:t>
            </w:r>
          </w:p>
        </w:tc>
      </w:tr>
      <w:tr w:rsidR="00837FBE" w:rsidTr="009A2A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vAlign w:val="bottom"/>
          </w:tcPr>
          <w:p w:rsidR="00837FBE" w:rsidRDefault="00837FBE" w:rsidP="00837FBE">
            <w:pPr>
              <w:rPr>
                <w:rFonts w:ascii="Segoe UI" w:hAnsi="Segoe UI" w:cs="Segoe UI"/>
                <w:sz w:val="20"/>
                <w:szCs w:val="20"/>
              </w:rPr>
            </w:pPr>
            <w:r>
              <w:rPr>
                <w:rFonts w:ascii="Segoe UI" w:hAnsi="Segoe UI" w:cs="Segoe UI"/>
                <w:sz w:val="20"/>
                <w:szCs w:val="20"/>
              </w:rPr>
              <w:t>I prefer not to state</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11%</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11%</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12%</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9142C4" w:rsidTr="00832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9142C4" w:rsidRPr="00B543B5" w:rsidRDefault="009142C4" w:rsidP="009142C4">
            <w:pPr>
              <w:jc w:val="right"/>
              <w:rPr>
                <w:rFonts w:ascii="Calibri" w:hAnsi="Calibri"/>
                <w:bCs w:val="0"/>
                <w:color w:val="000000"/>
              </w:rPr>
            </w:pPr>
            <w:r>
              <w:t>N =</w:t>
            </w:r>
          </w:p>
        </w:tc>
        <w:tc>
          <w:tcPr>
            <w:tcW w:w="1152" w:type="dxa"/>
            <w:vAlign w:val="center"/>
          </w:tcPr>
          <w:p w:rsidR="009142C4" w:rsidRDefault="009142C4" w:rsidP="009142C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537</w:t>
            </w:r>
          </w:p>
        </w:tc>
        <w:tc>
          <w:tcPr>
            <w:tcW w:w="1152" w:type="dxa"/>
            <w:vAlign w:val="center"/>
          </w:tcPr>
          <w:p w:rsidR="009142C4" w:rsidRDefault="009142C4" w:rsidP="009142C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149</w:t>
            </w:r>
          </w:p>
        </w:tc>
        <w:tc>
          <w:tcPr>
            <w:tcW w:w="1152" w:type="dxa"/>
            <w:vAlign w:val="center"/>
          </w:tcPr>
          <w:p w:rsidR="009142C4" w:rsidRDefault="009142C4" w:rsidP="009142C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166</w:t>
            </w:r>
          </w:p>
        </w:tc>
        <w:tc>
          <w:tcPr>
            <w:tcW w:w="1152" w:type="dxa"/>
            <w:vAlign w:val="center"/>
          </w:tcPr>
          <w:p w:rsidR="009142C4" w:rsidRDefault="009142C4" w:rsidP="009142C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70</w:t>
            </w:r>
          </w:p>
        </w:tc>
        <w:tc>
          <w:tcPr>
            <w:tcW w:w="1152" w:type="dxa"/>
            <w:vAlign w:val="center"/>
          </w:tcPr>
          <w:p w:rsidR="009142C4" w:rsidRDefault="009142C4" w:rsidP="009142C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r>
    </w:tbl>
    <w:p w:rsidR="00B543B5" w:rsidRDefault="00B543B5"/>
    <w:tbl>
      <w:tblPr>
        <w:tblStyle w:val="LightGrid"/>
        <w:tblW w:w="9648" w:type="dxa"/>
        <w:tblLayout w:type="fixed"/>
        <w:tblLook w:val="04A0" w:firstRow="1" w:lastRow="0" w:firstColumn="1" w:lastColumn="0" w:noHBand="0" w:noVBand="1"/>
      </w:tblPr>
      <w:tblGrid>
        <w:gridCol w:w="3888"/>
        <w:gridCol w:w="1152"/>
        <w:gridCol w:w="1152"/>
        <w:gridCol w:w="1152"/>
        <w:gridCol w:w="1152"/>
        <w:gridCol w:w="1152"/>
      </w:tblGrid>
      <w:tr w:rsidR="00B543B5" w:rsidTr="00832D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8" w:type="dxa"/>
            <w:gridSpan w:val="6"/>
          </w:tcPr>
          <w:p w:rsidR="00B543B5" w:rsidRPr="007A4875" w:rsidRDefault="00B543B5" w:rsidP="00832D65">
            <w:pPr>
              <w:rPr>
                <w:rFonts w:ascii="Calibri" w:hAnsi="Calibri"/>
                <w:bCs w:val="0"/>
                <w:color w:val="000000"/>
              </w:rPr>
            </w:pPr>
            <w:r>
              <w:rPr>
                <w:rFonts w:ascii="Calibri" w:hAnsi="Calibri"/>
                <w:bCs w:val="0"/>
                <w:color w:val="000000"/>
              </w:rPr>
              <w:t>Gender</w:t>
            </w:r>
          </w:p>
        </w:tc>
      </w:tr>
      <w:tr w:rsidR="00B543B5" w:rsidTr="00832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B543B5" w:rsidRDefault="00B543B5" w:rsidP="00832D65"/>
        </w:tc>
        <w:tc>
          <w:tcPr>
            <w:tcW w:w="1152" w:type="dxa"/>
            <w:vAlign w:val="center"/>
          </w:tcPr>
          <w:p w:rsidR="00B543B5" w:rsidRDefault="00B543B5">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FCC</w:t>
            </w:r>
          </w:p>
        </w:tc>
        <w:tc>
          <w:tcPr>
            <w:tcW w:w="1152" w:type="dxa"/>
            <w:vAlign w:val="center"/>
          </w:tcPr>
          <w:p w:rsidR="00B543B5" w:rsidRDefault="00B543B5">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RC</w:t>
            </w:r>
          </w:p>
        </w:tc>
        <w:tc>
          <w:tcPr>
            <w:tcW w:w="1152" w:type="dxa"/>
            <w:vAlign w:val="center"/>
          </w:tcPr>
          <w:p w:rsidR="00B543B5" w:rsidRDefault="00A636D1">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CCC</w:t>
            </w:r>
          </w:p>
        </w:tc>
        <w:tc>
          <w:tcPr>
            <w:tcW w:w="1152" w:type="dxa"/>
            <w:vAlign w:val="center"/>
          </w:tcPr>
          <w:p w:rsidR="00B543B5" w:rsidRDefault="00B543B5">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MC</w:t>
            </w:r>
          </w:p>
        </w:tc>
        <w:tc>
          <w:tcPr>
            <w:tcW w:w="1152" w:type="dxa"/>
            <w:vAlign w:val="center"/>
          </w:tcPr>
          <w:p w:rsidR="00B543B5" w:rsidRDefault="00B543B5">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OC</w:t>
            </w:r>
          </w:p>
        </w:tc>
      </w:tr>
      <w:tr w:rsidR="00837FBE" w:rsidTr="009A2A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vAlign w:val="bottom"/>
          </w:tcPr>
          <w:p w:rsidR="00837FBE" w:rsidRDefault="00837FBE" w:rsidP="00837FBE">
            <w:pPr>
              <w:rPr>
                <w:rFonts w:ascii="Segoe UI" w:hAnsi="Segoe UI" w:cs="Segoe UI"/>
                <w:sz w:val="20"/>
                <w:szCs w:val="20"/>
              </w:rPr>
            </w:pPr>
            <w:r>
              <w:rPr>
                <w:rFonts w:ascii="Segoe UI" w:hAnsi="Segoe UI" w:cs="Segoe UI"/>
                <w:sz w:val="20"/>
                <w:szCs w:val="20"/>
              </w:rPr>
              <w:t>Female</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49%</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50%</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44%</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65%</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33%</w:t>
            </w:r>
          </w:p>
        </w:tc>
      </w:tr>
      <w:tr w:rsidR="00837FBE" w:rsidTr="009A2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vAlign w:val="bottom"/>
          </w:tcPr>
          <w:p w:rsidR="00837FBE" w:rsidRDefault="00837FBE" w:rsidP="00837FBE">
            <w:pPr>
              <w:rPr>
                <w:rFonts w:ascii="Segoe UI" w:hAnsi="Segoe UI" w:cs="Segoe UI"/>
                <w:sz w:val="20"/>
                <w:szCs w:val="20"/>
              </w:rPr>
            </w:pPr>
            <w:r>
              <w:rPr>
                <w:rFonts w:ascii="Segoe UI" w:hAnsi="Segoe UI" w:cs="Segoe UI"/>
                <w:sz w:val="20"/>
                <w:szCs w:val="20"/>
              </w:rPr>
              <w:t>Male</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47%</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45%</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50%</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32%</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67%</w:t>
            </w:r>
          </w:p>
        </w:tc>
      </w:tr>
      <w:tr w:rsidR="00837FBE" w:rsidTr="009A2A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vAlign w:val="bottom"/>
          </w:tcPr>
          <w:p w:rsidR="00837FBE" w:rsidRDefault="00837FBE" w:rsidP="00837FBE">
            <w:pPr>
              <w:rPr>
                <w:rFonts w:ascii="Segoe UI" w:hAnsi="Segoe UI" w:cs="Segoe UI"/>
                <w:sz w:val="20"/>
                <w:szCs w:val="20"/>
              </w:rPr>
            </w:pPr>
            <w:r>
              <w:rPr>
                <w:rFonts w:ascii="Segoe UI" w:hAnsi="Segoe UI" w:cs="Segoe UI"/>
                <w:sz w:val="20"/>
                <w:szCs w:val="20"/>
              </w:rPr>
              <w:t>I prefer not to state</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6%</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9142C4" w:rsidTr="00832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9142C4" w:rsidRDefault="009142C4" w:rsidP="009142C4">
            <w:pPr>
              <w:jc w:val="right"/>
            </w:pPr>
            <w:r>
              <w:t xml:space="preserve">N = </w:t>
            </w:r>
          </w:p>
        </w:tc>
        <w:tc>
          <w:tcPr>
            <w:tcW w:w="1152" w:type="dxa"/>
            <w:vAlign w:val="center"/>
          </w:tcPr>
          <w:p w:rsidR="009142C4" w:rsidRDefault="009142C4" w:rsidP="009142C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537</w:t>
            </w:r>
          </w:p>
        </w:tc>
        <w:tc>
          <w:tcPr>
            <w:tcW w:w="1152" w:type="dxa"/>
            <w:vAlign w:val="center"/>
          </w:tcPr>
          <w:p w:rsidR="009142C4" w:rsidRDefault="009142C4" w:rsidP="009142C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149</w:t>
            </w:r>
          </w:p>
        </w:tc>
        <w:tc>
          <w:tcPr>
            <w:tcW w:w="1152" w:type="dxa"/>
            <w:vAlign w:val="center"/>
          </w:tcPr>
          <w:p w:rsidR="009142C4" w:rsidRDefault="009142C4" w:rsidP="009142C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166</w:t>
            </w:r>
          </w:p>
        </w:tc>
        <w:tc>
          <w:tcPr>
            <w:tcW w:w="1152" w:type="dxa"/>
            <w:vAlign w:val="center"/>
          </w:tcPr>
          <w:p w:rsidR="009142C4" w:rsidRDefault="009142C4" w:rsidP="009142C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70</w:t>
            </w:r>
          </w:p>
        </w:tc>
        <w:tc>
          <w:tcPr>
            <w:tcW w:w="1152" w:type="dxa"/>
            <w:vAlign w:val="center"/>
          </w:tcPr>
          <w:p w:rsidR="009142C4" w:rsidRDefault="009142C4" w:rsidP="009142C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r>
    </w:tbl>
    <w:p w:rsidR="007E3B0B" w:rsidRDefault="007E3B0B"/>
    <w:tbl>
      <w:tblPr>
        <w:tblStyle w:val="LightGrid"/>
        <w:tblW w:w="9648" w:type="dxa"/>
        <w:tblLayout w:type="fixed"/>
        <w:tblLook w:val="04A0" w:firstRow="1" w:lastRow="0" w:firstColumn="1" w:lastColumn="0" w:noHBand="0" w:noVBand="1"/>
      </w:tblPr>
      <w:tblGrid>
        <w:gridCol w:w="3888"/>
        <w:gridCol w:w="1152"/>
        <w:gridCol w:w="1152"/>
        <w:gridCol w:w="1152"/>
        <w:gridCol w:w="1152"/>
        <w:gridCol w:w="1152"/>
      </w:tblGrid>
      <w:tr w:rsidR="00B543B5" w:rsidTr="00832D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8" w:type="dxa"/>
            <w:gridSpan w:val="6"/>
          </w:tcPr>
          <w:p w:rsidR="00B543B5" w:rsidRPr="007A4875" w:rsidRDefault="00B543B5" w:rsidP="00832D65">
            <w:pPr>
              <w:rPr>
                <w:rFonts w:ascii="Calibri" w:hAnsi="Calibri"/>
                <w:bCs w:val="0"/>
                <w:color w:val="000000"/>
              </w:rPr>
            </w:pPr>
            <w:r>
              <w:rPr>
                <w:rFonts w:ascii="Calibri" w:hAnsi="Calibri"/>
                <w:bCs w:val="0"/>
                <w:color w:val="000000"/>
              </w:rPr>
              <w:t>Age Group</w:t>
            </w:r>
          </w:p>
        </w:tc>
      </w:tr>
      <w:tr w:rsidR="00B543B5" w:rsidTr="00832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B543B5" w:rsidRDefault="00B543B5" w:rsidP="00832D65"/>
        </w:tc>
        <w:tc>
          <w:tcPr>
            <w:tcW w:w="1152" w:type="dxa"/>
            <w:vAlign w:val="center"/>
          </w:tcPr>
          <w:p w:rsidR="00B543B5" w:rsidRDefault="00B543B5" w:rsidP="00832D65">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FCC</w:t>
            </w:r>
          </w:p>
        </w:tc>
        <w:tc>
          <w:tcPr>
            <w:tcW w:w="1152" w:type="dxa"/>
            <w:vAlign w:val="center"/>
          </w:tcPr>
          <w:p w:rsidR="00B543B5" w:rsidRDefault="00B543B5" w:rsidP="00832D65">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RC</w:t>
            </w:r>
          </w:p>
        </w:tc>
        <w:tc>
          <w:tcPr>
            <w:tcW w:w="1152" w:type="dxa"/>
            <w:vAlign w:val="center"/>
          </w:tcPr>
          <w:p w:rsidR="00B543B5" w:rsidRDefault="00A636D1" w:rsidP="00832D65">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CCC</w:t>
            </w:r>
          </w:p>
        </w:tc>
        <w:tc>
          <w:tcPr>
            <w:tcW w:w="1152" w:type="dxa"/>
            <w:vAlign w:val="center"/>
          </w:tcPr>
          <w:p w:rsidR="00B543B5" w:rsidRDefault="00B543B5" w:rsidP="00832D65">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MC</w:t>
            </w:r>
          </w:p>
        </w:tc>
        <w:tc>
          <w:tcPr>
            <w:tcW w:w="1152" w:type="dxa"/>
            <w:vAlign w:val="center"/>
          </w:tcPr>
          <w:p w:rsidR="00B543B5" w:rsidRDefault="00B543B5" w:rsidP="00832D65">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OC</w:t>
            </w:r>
          </w:p>
        </w:tc>
      </w:tr>
      <w:tr w:rsidR="00837FBE" w:rsidTr="00832D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837FBE" w:rsidRPr="00B543B5" w:rsidRDefault="00837FBE" w:rsidP="00837FBE">
            <w:pPr>
              <w:rPr>
                <w:rFonts w:ascii="Calibri" w:hAnsi="Calibri"/>
                <w:color w:val="000000"/>
              </w:rPr>
            </w:pPr>
            <w:r w:rsidRPr="00B543B5">
              <w:rPr>
                <w:rFonts w:ascii="Calibri" w:hAnsi="Calibri"/>
                <w:bCs w:val="0"/>
                <w:color w:val="000000"/>
              </w:rPr>
              <w:t>19 or less</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51%</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50%</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54%</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53%</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67%</w:t>
            </w:r>
          </w:p>
        </w:tc>
      </w:tr>
      <w:tr w:rsidR="00837FBE" w:rsidTr="00832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837FBE" w:rsidRPr="00B543B5" w:rsidRDefault="00837FBE" w:rsidP="00837FBE">
            <w:pPr>
              <w:rPr>
                <w:rFonts w:ascii="Calibri" w:hAnsi="Calibri"/>
                <w:color w:val="000000"/>
              </w:rPr>
            </w:pPr>
            <w:r w:rsidRPr="00B543B5">
              <w:rPr>
                <w:rFonts w:ascii="Calibri" w:hAnsi="Calibri"/>
                <w:bCs w:val="0"/>
                <w:color w:val="000000"/>
              </w:rPr>
              <w:t>20-24</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29%</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37%</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33%</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27%</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837FBE" w:rsidTr="00832D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837FBE" w:rsidRPr="00B543B5" w:rsidRDefault="00837FBE" w:rsidP="00837FBE">
            <w:pPr>
              <w:rPr>
                <w:rFonts w:ascii="Calibri" w:hAnsi="Calibri"/>
                <w:color w:val="000000"/>
              </w:rPr>
            </w:pPr>
            <w:r w:rsidRPr="00B543B5">
              <w:rPr>
                <w:rFonts w:ascii="Calibri" w:hAnsi="Calibri"/>
                <w:bCs w:val="0"/>
                <w:color w:val="000000"/>
              </w:rPr>
              <w:t>25-29</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8%</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10%</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33%</w:t>
            </w:r>
          </w:p>
        </w:tc>
      </w:tr>
      <w:tr w:rsidR="00837FBE" w:rsidTr="00832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837FBE" w:rsidRPr="00B543B5" w:rsidRDefault="00837FBE" w:rsidP="00837FBE">
            <w:pPr>
              <w:rPr>
                <w:rFonts w:ascii="Calibri" w:hAnsi="Calibri"/>
                <w:color w:val="000000"/>
              </w:rPr>
            </w:pPr>
            <w:r w:rsidRPr="00B543B5">
              <w:rPr>
                <w:rFonts w:ascii="Calibri" w:hAnsi="Calibri"/>
                <w:bCs w:val="0"/>
                <w:color w:val="000000"/>
              </w:rPr>
              <w:t>30-34</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4%</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837FBE" w:rsidTr="00832D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837FBE" w:rsidRPr="00B543B5" w:rsidRDefault="00837FBE" w:rsidP="00837FBE">
            <w:pPr>
              <w:rPr>
                <w:rFonts w:ascii="Calibri" w:hAnsi="Calibri"/>
                <w:color w:val="000000"/>
              </w:rPr>
            </w:pPr>
            <w:r w:rsidRPr="00B543B5">
              <w:rPr>
                <w:rFonts w:ascii="Calibri" w:hAnsi="Calibri"/>
                <w:bCs w:val="0"/>
                <w:color w:val="000000"/>
              </w:rPr>
              <w:t>35-39</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837FBE" w:rsidTr="00832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837FBE" w:rsidRPr="00B543B5" w:rsidRDefault="00837FBE" w:rsidP="00837FBE">
            <w:pPr>
              <w:rPr>
                <w:rFonts w:ascii="Calibri" w:hAnsi="Calibri"/>
                <w:color w:val="000000"/>
              </w:rPr>
            </w:pPr>
            <w:r w:rsidRPr="00B543B5">
              <w:rPr>
                <w:rFonts w:ascii="Calibri" w:hAnsi="Calibri"/>
                <w:bCs w:val="0"/>
                <w:color w:val="000000"/>
              </w:rPr>
              <w:t>40-49</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837FBE" w:rsidTr="00832D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837FBE" w:rsidRPr="00B543B5" w:rsidRDefault="00837FBE" w:rsidP="00837FBE">
            <w:pPr>
              <w:rPr>
                <w:rFonts w:ascii="Calibri" w:hAnsi="Calibri"/>
                <w:color w:val="000000"/>
              </w:rPr>
            </w:pPr>
            <w:r w:rsidRPr="00B543B5">
              <w:rPr>
                <w:rFonts w:ascii="Calibri" w:hAnsi="Calibri"/>
                <w:bCs w:val="0"/>
                <w:color w:val="000000"/>
              </w:rPr>
              <w:t>50+</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w:t>
            </w:r>
          </w:p>
        </w:tc>
        <w:tc>
          <w:tcPr>
            <w:tcW w:w="1152" w:type="dxa"/>
            <w:vAlign w:val="center"/>
          </w:tcPr>
          <w:p w:rsidR="00837FBE" w:rsidRDefault="00837FBE" w:rsidP="00837FBE">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837FBE" w:rsidTr="00832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837FBE" w:rsidRPr="00B543B5" w:rsidRDefault="00837FBE" w:rsidP="00837FBE">
            <w:pPr>
              <w:rPr>
                <w:rFonts w:ascii="Calibri" w:hAnsi="Calibri"/>
                <w:color w:val="000000"/>
              </w:rPr>
            </w:pPr>
            <w:r w:rsidRPr="00B543B5">
              <w:rPr>
                <w:rFonts w:ascii="Calibri" w:hAnsi="Calibri"/>
                <w:bCs w:val="0"/>
                <w:color w:val="000000"/>
              </w:rPr>
              <w:t>I prefer not to state</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w:t>
            </w:r>
          </w:p>
        </w:tc>
        <w:tc>
          <w:tcPr>
            <w:tcW w:w="1152" w:type="dxa"/>
            <w:vAlign w:val="center"/>
          </w:tcPr>
          <w:p w:rsidR="00837FBE" w:rsidRDefault="00837FBE" w:rsidP="00837FB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9142C4" w:rsidTr="00832D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9142C4" w:rsidRPr="00B543B5" w:rsidRDefault="009142C4" w:rsidP="009142C4">
            <w:pPr>
              <w:jc w:val="right"/>
              <w:rPr>
                <w:rFonts w:ascii="Calibri" w:hAnsi="Calibri"/>
                <w:bCs w:val="0"/>
                <w:color w:val="000000"/>
              </w:rPr>
            </w:pPr>
            <w:r>
              <w:t>N =</w:t>
            </w:r>
          </w:p>
        </w:tc>
        <w:tc>
          <w:tcPr>
            <w:tcW w:w="1152" w:type="dxa"/>
            <w:vAlign w:val="center"/>
          </w:tcPr>
          <w:p w:rsidR="009142C4" w:rsidRDefault="009142C4" w:rsidP="009142C4">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537</w:t>
            </w:r>
          </w:p>
        </w:tc>
        <w:tc>
          <w:tcPr>
            <w:tcW w:w="1152" w:type="dxa"/>
            <w:vAlign w:val="center"/>
          </w:tcPr>
          <w:p w:rsidR="009142C4" w:rsidRDefault="009142C4" w:rsidP="009142C4">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149</w:t>
            </w:r>
          </w:p>
        </w:tc>
        <w:tc>
          <w:tcPr>
            <w:tcW w:w="1152" w:type="dxa"/>
            <w:vAlign w:val="center"/>
          </w:tcPr>
          <w:p w:rsidR="009142C4" w:rsidRDefault="009142C4" w:rsidP="009142C4">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166</w:t>
            </w:r>
          </w:p>
        </w:tc>
        <w:tc>
          <w:tcPr>
            <w:tcW w:w="1152" w:type="dxa"/>
            <w:vAlign w:val="center"/>
          </w:tcPr>
          <w:p w:rsidR="009142C4" w:rsidRDefault="009142C4" w:rsidP="009142C4">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70</w:t>
            </w:r>
          </w:p>
        </w:tc>
        <w:tc>
          <w:tcPr>
            <w:tcW w:w="1152" w:type="dxa"/>
            <w:vAlign w:val="center"/>
          </w:tcPr>
          <w:p w:rsidR="009142C4" w:rsidRDefault="009142C4" w:rsidP="009142C4">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r>
    </w:tbl>
    <w:p w:rsidR="00B543B5" w:rsidRDefault="00B543B5"/>
    <w:p w:rsidR="009A2ACC" w:rsidRDefault="009A2ACC"/>
    <w:p w:rsidR="009A2ACC" w:rsidRDefault="009A2ACC"/>
    <w:tbl>
      <w:tblPr>
        <w:tblStyle w:val="GridTable6Colorful"/>
        <w:tblW w:w="9522" w:type="dxa"/>
        <w:tblLook w:val="04A0" w:firstRow="1" w:lastRow="0" w:firstColumn="1" w:lastColumn="0" w:noHBand="0" w:noVBand="1"/>
      </w:tblPr>
      <w:tblGrid>
        <w:gridCol w:w="3685"/>
        <w:gridCol w:w="1350"/>
        <w:gridCol w:w="1170"/>
        <w:gridCol w:w="1170"/>
        <w:gridCol w:w="1170"/>
        <w:gridCol w:w="977"/>
      </w:tblGrid>
      <w:tr w:rsidR="00744215" w:rsidTr="00120CB0">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9522" w:type="dxa"/>
            <w:gridSpan w:val="6"/>
          </w:tcPr>
          <w:p w:rsidR="00744215" w:rsidRDefault="00744215">
            <w:r>
              <w:lastRenderedPageBreak/>
              <w:t>Student Status</w:t>
            </w:r>
          </w:p>
        </w:tc>
      </w:tr>
      <w:tr w:rsidR="00744215" w:rsidTr="00744215">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685" w:type="dxa"/>
          </w:tcPr>
          <w:p w:rsidR="009A2ACC" w:rsidRDefault="009A2ACC"/>
        </w:tc>
        <w:tc>
          <w:tcPr>
            <w:tcW w:w="1350" w:type="dxa"/>
          </w:tcPr>
          <w:p w:rsidR="009A2ACC" w:rsidRDefault="00744215">
            <w:pPr>
              <w:cnfStyle w:val="000000100000" w:firstRow="0" w:lastRow="0" w:firstColumn="0" w:lastColumn="0" w:oddVBand="0" w:evenVBand="0" w:oddHBand="1" w:evenHBand="0" w:firstRowFirstColumn="0" w:firstRowLastColumn="0" w:lastRowFirstColumn="0" w:lastRowLastColumn="0"/>
            </w:pPr>
            <w:r>
              <w:t>FCC</w:t>
            </w:r>
          </w:p>
        </w:tc>
        <w:tc>
          <w:tcPr>
            <w:tcW w:w="1170" w:type="dxa"/>
          </w:tcPr>
          <w:p w:rsidR="009A2ACC" w:rsidRDefault="00744215">
            <w:pPr>
              <w:cnfStyle w:val="000000100000" w:firstRow="0" w:lastRow="0" w:firstColumn="0" w:lastColumn="0" w:oddVBand="0" w:evenVBand="0" w:oddHBand="1" w:evenHBand="0" w:firstRowFirstColumn="0" w:firstRowLastColumn="0" w:lastRowFirstColumn="0" w:lastRowLastColumn="0"/>
            </w:pPr>
            <w:r>
              <w:t>RC</w:t>
            </w:r>
          </w:p>
        </w:tc>
        <w:tc>
          <w:tcPr>
            <w:tcW w:w="1170" w:type="dxa"/>
          </w:tcPr>
          <w:p w:rsidR="009A2ACC" w:rsidRDefault="00744215">
            <w:pPr>
              <w:cnfStyle w:val="000000100000" w:firstRow="0" w:lastRow="0" w:firstColumn="0" w:lastColumn="0" w:oddVBand="0" w:evenVBand="0" w:oddHBand="1" w:evenHBand="0" w:firstRowFirstColumn="0" w:firstRowLastColumn="0" w:lastRowFirstColumn="0" w:lastRowLastColumn="0"/>
            </w:pPr>
            <w:r>
              <w:t>CCC</w:t>
            </w:r>
          </w:p>
        </w:tc>
        <w:tc>
          <w:tcPr>
            <w:tcW w:w="1170" w:type="dxa"/>
          </w:tcPr>
          <w:p w:rsidR="009A2ACC" w:rsidRDefault="00744215">
            <w:pPr>
              <w:cnfStyle w:val="000000100000" w:firstRow="0" w:lastRow="0" w:firstColumn="0" w:lastColumn="0" w:oddVBand="0" w:evenVBand="0" w:oddHBand="1" w:evenHBand="0" w:firstRowFirstColumn="0" w:firstRowLastColumn="0" w:lastRowFirstColumn="0" w:lastRowLastColumn="0"/>
            </w:pPr>
            <w:r>
              <w:t>MC</w:t>
            </w:r>
          </w:p>
        </w:tc>
        <w:tc>
          <w:tcPr>
            <w:tcW w:w="977" w:type="dxa"/>
          </w:tcPr>
          <w:p w:rsidR="009A2ACC" w:rsidRDefault="00744215">
            <w:pPr>
              <w:cnfStyle w:val="000000100000" w:firstRow="0" w:lastRow="0" w:firstColumn="0" w:lastColumn="0" w:oddVBand="0" w:evenVBand="0" w:oddHBand="1" w:evenHBand="0" w:firstRowFirstColumn="0" w:firstRowLastColumn="0" w:lastRowFirstColumn="0" w:lastRowLastColumn="0"/>
            </w:pPr>
            <w:r>
              <w:t>OC</w:t>
            </w:r>
          </w:p>
        </w:tc>
      </w:tr>
      <w:tr w:rsidR="00744215" w:rsidTr="00825995">
        <w:trPr>
          <w:trHeight w:val="246"/>
        </w:trPr>
        <w:tc>
          <w:tcPr>
            <w:cnfStyle w:val="001000000000" w:firstRow="0" w:lastRow="0" w:firstColumn="1" w:lastColumn="0" w:oddVBand="0" w:evenVBand="0" w:oddHBand="0" w:evenHBand="0" w:firstRowFirstColumn="0" w:firstRowLastColumn="0" w:lastRowFirstColumn="0" w:lastRowLastColumn="0"/>
            <w:tcW w:w="3685" w:type="dxa"/>
          </w:tcPr>
          <w:p w:rsidR="00744215" w:rsidRDefault="00744215" w:rsidP="00744215">
            <w:r>
              <w:t>Full Time</w:t>
            </w:r>
          </w:p>
        </w:tc>
        <w:tc>
          <w:tcPr>
            <w:tcW w:w="1350" w:type="dxa"/>
            <w:vAlign w:val="center"/>
          </w:tcPr>
          <w:p w:rsidR="00744215" w:rsidRDefault="00744215" w:rsidP="00744215">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60%</w:t>
            </w:r>
          </w:p>
        </w:tc>
        <w:tc>
          <w:tcPr>
            <w:tcW w:w="1170" w:type="dxa"/>
            <w:vAlign w:val="center"/>
          </w:tcPr>
          <w:p w:rsidR="00744215" w:rsidRDefault="00744215" w:rsidP="00744215">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59%</w:t>
            </w:r>
          </w:p>
        </w:tc>
        <w:tc>
          <w:tcPr>
            <w:tcW w:w="1170" w:type="dxa"/>
            <w:vAlign w:val="center"/>
          </w:tcPr>
          <w:p w:rsidR="00744215" w:rsidRDefault="00744215" w:rsidP="00744215">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69%</w:t>
            </w:r>
          </w:p>
        </w:tc>
        <w:tc>
          <w:tcPr>
            <w:tcW w:w="1170" w:type="dxa"/>
            <w:vAlign w:val="center"/>
          </w:tcPr>
          <w:p w:rsidR="00744215" w:rsidRDefault="00744215" w:rsidP="00744215">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55%</w:t>
            </w:r>
          </w:p>
        </w:tc>
        <w:tc>
          <w:tcPr>
            <w:tcW w:w="977" w:type="dxa"/>
            <w:vAlign w:val="center"/>
          </w:tcPr>
          <w:p w:rsidR="00744215" w:rsidRDefault="00744215" w:rsidP="00744215">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0%</w:t>
            </w:r>
          </w:p>
        </w:tc>
      </w:tr>
      <w:tr w:rsidR="00744215" w:rsidTr="001B37E3">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685" w:type="dxa"/>
          </w:tcPr>
          <w:p w:rsidR="00744215" w:rsidRDefault="00744215" w:rsidP="00744215">
            <w:r>
              <w:t>Part Time</w:t>
            </w:r>
          </w:p>
        </w:tc>
        <w:tc>
          <w:tcPr>
            <w:tcW w:w="1350" w:type="dxa"/>
            <w:vAlign w:val="center"/>
          </w:tcPr>
          <w:p w:rsidR="00744215" w:rsidRDefault="00744215" w:rsidP="00744215">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27%</w:t>
            </w:r>
          </w:p>
        </w:tc>
        <w:tc>
          <w:tcPr>
            <w:tcW w:w="1170" w:type="dxa"/>
            <w:vAlign w:val="center"/>
          </w:tcPr>
          <w:p w:rsidR="00744215" w:rsidRDefault="00744215" w:rsidP="00744215">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21%</w:t>
            </w:r>
          </w:p>
        </w:tc>
        <w:tc>
          <w:tcPr>
            <w:tcW w:w="1170" w:type="dxa"/>
            <w:vAlign w:val="center"/>
          </w:tcPr>
          <w:p w:rsidR="00744215" w:rsidRDefault="00744215" w:rsidP="00744215">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23%</w:t>
            </w:r>
          </w:p>
        </w:tc>
        <w:tc>
          <w:tcPr>
            <w:tcW w:w="1170" w:type="dxa"/>
            <w:vAlign w:val="center"/>
          </w:tcPr>
          <w:p w:rsidR="00744215" w:rsidRDefault="00744215" w:rsidP="00744215">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33%</w:t>
            </w:r>
          </w:p>
        </w:tc>
        <w:tc>
          <w:tcPr>
            <w:tcW w:w="977" w:type="dxa"/>
            <w:vAlign w:val="center"/>
          </w:tcPr>
          <w:p w:rsidR="00744215" w:rsidRDefault="00744215" w:rsidP="00744215">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67%</w:t>
            </w:r>
          </w:p>
        </w:tc>
      </w:tr>
      <w:tr w:rsidR="00744215" w:rsidTr="008704F3">
        <w:trPr>
          <w:trHeight w:val="246"/>
        </w:trPr>
        <w:tc>
          <w:tcPr>
            <w:cnfStyle w:val="001000000000" w:firstRow="0" w:lastRow="0" w:firstColumn="1" w:lastColumn="0" w:oddVBand="0" w:evenVBand="0" w:oddHBand="0" w:evenHBand="0" w:firstRowFirstColumn="0" w:firstRowLastColumn="0" w:lastRowFirstColumn="0" w:lastRowLastColumn="0"/>
            <w:tcW w:w="3685" w:type="dxa"/>
          </w:tcPr>
          <w:p w:rsidR="00744215" w:rsidRDefault="00744215" w:rsidP="00744215">
            <w:r>
              <w:t>I prefer not to state</w:t>
            </w:r>
          </w:p>
        </w:tc>
        <w:tc>
          <w:tcPr>
            <w:tcW w:w="1350" w:type="dxa"/>
            <w:vAlign w:val="center"/>
          </w:tcPr>
          <w:p w:rsidR="00744215" w:rsidRDefault="00744215" w:rsidP="00744215">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13%</w:t>
            </w:r>
          </w:p>
        </w:tc>
        <w:tc>
          <w:tcPr>
            <w:tcW w:w="1170" w:type="dxa"/>
            <w:vAlign w:val="center"/>
          </w:tcPr>
          <w:p w:rsidR="00744215" w:rsidRDefault="00744215" w:rsidP="00744215">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19%</w:t>
            </w:r>
          </w:p>
        </w:tc>
        <w:tc>
          <w:tcPr>
            <w:tcW w:w="1170" w:type="dxa"/>
            <w:vAlign w:val="center"/>
          </w:tcPr>
          <w:p w:rsidR="00744215" w:rsidRDefault="00744215" w:rsidP="00744215">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8%</w:t>
            </w:r>
          </w:p>
        </w:tc>
        <w:tc>
          <w:tcPr>
            <w:tcW w:w="1170" w:type="dxa"/>
            <w:vAlign w:val="center"/>
          </w:tcPr>
          <w:p w:rsidR="00744215" w:rsidRDefault="00744215" w:rsidP="00744215">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12%</w:t>
            </w:r>
          </w:p>
        </w:tc>
        <w:tc>
          <w:tcPr>
            <w:tcW w:w="977" w:type="dxa"/>
            <w:vAlign w:val="center"/>
          </w:tcPr>
          <w:p w:rsidR="00744215" w:rsidRDefault="00744215" w:rsidP="00744215">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33%</w:t>
            </w:r>
          </w:p>
        </w:tc>
      </w:tr>
      <w:tr w:rsidR="00792594" w:rsidTr="00AB09E3">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685" w:type="dxa"/>
          </w:tcPr>
          <w:p w:rsidR="00792594" w:rsidRDefault="00792594" w:rsidP="00792594">
            <w:pPr>
              <w:jc w:val="right"/>
            </w:pPr>
            <w:r>
              <w:t xml:space="preserve">N = </w:t>
            </w:r>
          </w:p>
        </w:tc>
        <w:tc>
          <w:tcPr>
            <w:tcW w:w="1350" w:type="dxa"/>
            <w:vAlign w:val="center"/>
          </w:tcPr>
          <w:p w:rsidR="00792594" w:rsidRDefault="00792594" w:rsidP="0079259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536</w:t>
            </w:r>
          </w:p>
        </w:tc>
        <w:tc>
          <w:tcPr>
            <w:tcW w:w="1170" w:type="dxa"/>
            <w:vAlign w:val="center"/>
          </w:tcPr>
          <w:p w:rsidR="00792594" w:rsidRDefault="00792594" w:rsidP="0079259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149</w:t>
            </w:r>
          </w:p>
        </w:tc>
        <w:tc>
          <w:tcPr>
            <w:tcW w:w="1170" w:type="dxa"/>
            <w:vAlign w:val="center"/>
          </w:tcPr>
          <w:p w:rsidR="00792594" w:rsidRDefault="00792594" w:rsidP="0079259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165</w:t>
            </w:r>
          </w:p>
        </w:tc>
        <w:tc>
          <w:tcPr>
            <w:tcW w:w="1170" w:type="dxa"/>
            <w:vAlign w:val="center"/>
          </w:tcPr>
          <w:p w:rsidR="00792594" w:rsidRDefault="00792594" w:rsidP="0079259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69</w:t>
            </w:r>
          </w:p>
        </w:tc>
        <w:tc>
          <w:tcPr>
            <w:tcW w:w="977" w:type="dxa"/>
            <w:vAlign w:val="center"/>
          </w:tcPr>
          <w:p w:rsidR="00792594" w:rsidRDefault="00792594" w:rsidP="0079259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Pr>
                <w:rFonts w:ascii="Segoe UI" w:hAnsi="Segoe UI" w:cs="Segoe UI"/>
                <w:b/>
                <w:bCs/>
                <w:sz w:val="20"/>
                <w:szCs w:val="20"/>
              </w:rPr>
              <w:t>3</w:t>
            </w:r>
          </w:p>
        </w:tc>
      </w:tr>
    </w:tbl>
    <w:p w:rsidR="009A2ACC" w:rsidRDefault="009A2ACC"/>
    <w:sectPr w:rsidR="009A2AC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ACC" w:rsidRDefault="009A2ACC" w:rsidP="0066471C">
      <w:pPr>
        <w:spacing w:after="0" w:line="240" w:lineRule="auto"/>
      </w:pPr>
      <w:r>
        <w:separator/>
      </w:r>
    </w:p>
  </w:endnote>
  <w:endnote w:type="continuationSeparator" w:id="0">
    <w:p w:rsidR="009A2ACC" w:rsidRDefault="009A2ACC" w:rsidP="0066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2365"/>
      <w:gridCol w:w="4629"/>
      <w:gridCol w:w="2366"/>
    </w:tblGrid>
    <w:tr w:rsidR="009A2ACC">
      <w:trPr>
        <w:trHeight w:val="151"/>
      </w:trPr>
      <w:tc>
        <w:tcPr>
          <w:tcW w:w="2250" w:type="pct"/>
          <w:tcBorders>
            <w:bottom w:val="single" w:sz="4" w:space="0" w:color="4F81BD" w:themeColor="accent1"/>
          </w:tcBorders>
        </w:tcPr>
        <w:p w:rsidR="009A2ACC" w:rsidRDefault="009A2ACC">
          <w:pPr>
            <w:pStyle w:val="Header"/>
            <w:rPr>
              <w:rFonts w:asciiTheme="majorHAnsi" w:eastAsiaTheme="majorEastAsia" w:hAnsiTheme="majorHAnsi" w:cstheme="majorBidi"/>
              <w:b/>
              <w:bCs/>
            </w:rPr>
          </w:pPr>
        </w:p>
      </w:tc>
      <w:tc>
        <w:tcPr>
          <w:tcW w:w="500" w:type="pct"/>
          <w:vMerge w:val="restart"/>
          <w:noWrap/>
          <w:vAlign w:val="center"/>
        </w:tcPr>
        <w:p w:rsidR="009A2ACC" w:rsidRDefault="009A2ACC" w:rsidP="00832D65">
          <w:pPr>
            <w:pStyle w:val="NoSpacing"/>
            <w:rPr>
              <w:rFonts w:asciiTheme="majorHAnsi" w:eastAsiaTheme="majorEastAsia" w:hAnsiTheme="majorHAnsi" w:cstheme="majorBidi"/>
            </w:rPr>
          </w:pPr>
          <w:r>
            <w:rPr>
              <w:rFonts w:asciiTheme="majorHAnsi" w:eastAsiaTheme="majorEastAsia" w:hAnsiTheme="majorHAnsi" w:cstheme="majorBidi"/>
            </w:rPr>
            <w:t>Analysis presented by Michelle R. Johnson, CCC</w:t>
          </w:r>
        </w:p>
      </w:tc>
      <w:tc>
        <w:tcPr>
          <w:tcW w:w="2250" w:type="pct"/>
          <w:tcBorders>
            <w:bottom w:val="single" w:sz="4" w:space="0" w:color="4F81BD" w:themeColor="accent1"/>
          </w:tcBorders>
        </w:tcPr>
        <w:p w:rsidR="009A2ACC" w:rsidRDefault="009A2ACC">
          <w:pPr>
            <w:pStyle w:val="Header"/>
            <w:rPr>
              <w:rFonts w:asciiTheme="majorHAnsi" w:eastAsiaTheme="majorEastAsia" w:hAnsiTheme="majorHAnsi" w:cstheme="majorBidi"/>
              <w:b/>
              <w:bCs/>
            </w:rPr>
          </w:pPr>
        </w:p>
      </w:tc>
    </w:tr>
    <w:tr w:rsidR="009A2ACC">
      <w:trPr>
        <w:trHeight w:val="150"/>
      </w:trPr>
      <w:tc>
        <w:tcPr>
          <w:tcW w:w="2250" w:type="pct"/>
          <w:tcBorders>
            <w:top w:val="single" w:sz="4" w:space="0" w:color="4F81BD" w:themeColor="accent1"/>
          </w:tcBorders>
        </w:tcPr>
        <w:p w:rsidR="009A2ACC" w:rsidRDefault="009A2ACC">
          <w:pPr>
            <w:pStyle w:val="Header"/>
            <w:rPr>
              <w:rFonts w:asciiTheme="majorHAnsi" w:eastAsiaTheme="majorEastAsia" w:hAnsiTheme="majorHAnsi" w:cstheme="majorBidi"/>
              <w:b/>
              <w:bCs/>
            </w:rPr>
          </w:pPr>
        </w:p>
      </w:tc>
      <w:tc>
        <w:tcPr>
          <w:tcW w:w="500" w:type="pct"/>
          <w:vMerge/>
        </w:tcPr>
        <w:p w:rsidR="009A2ACC" w:rsidRDefault="009A2ACC">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9A2ACC" w:rsidRDefault="009A2ACC">
          <w:pPr>
            <w:pStyle w:val="Header"/>
            <w:rPr>
              <w:rFonts w:asciiTheme="majorHAnsi" w:eastAsiaTheme="majorEastAsia" w:hAnsiTheme="majorHAnsi" w:cstheme="majorBidi"/>
              <w:b/>
              <w:bCs/>
            </w:rPr>
          </w:pPr>
        </w:p>
      </w:tc>
    </w:tr>
  </w:tbl>
  <w:p w:rsidR="009A2ACC" w:rsidRDefault="009A2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ACC" w:rsidRDefault="009A2ACC" w:rsidP="0066471C">
      <w:pPr>
        <w:spacing w:after="0" w:line="240" w:lineRule="auto"/>
      </w:pPr>
      <w:r>
        <w:separator/>
      </w:r>
    </w:p>
  </w:footnote>
  <w:footnote w:type="continuationSeparator" w:id="0">
    <w:p w:rsidR="009A2ACC" w:rsidRDefault="009A2ACC" w:rsidP="00664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id w:val="77547040"/>
      <w:placeholder>
        <w:docPart w:val="08B33507B454421B8D9D56B4F1D0855B"/>
      </w:placeholder>
      <w:dataBinding w:prefixMappings="xmlns:ns0='http://schemas.openxmlformats.org/package/2006/metadata/core-properties' xmlns:ns1='http://purl.org/dc/elements/1.1/'" w:xpath="/ns0:coreProperties[1]/ns1:title[1]" w:storeItemID="{6C3C8BC8-F283-45AE-878A-BAB7291924A1}"/>
      <w:text/>
    </w:sdtPr>
    <w:sdtEndPr/>
    <w:sdtContent>
      <w:p w:rsidR="009A2ACC" w:rsidRDefault="009A2ACC">
        <w:pPr>
          <w:pStyle w:val="Header"/>
          <w:pBdr>
            <w:between w:val="single" w:sz="4" w:space="1" w:color="4F81BD" w:themeColor="accent1"/>
          </w:pBdr>
          <w:spacing w:line="276" w:lineRule="auto"/>
          <w:jc w:val="center"/>
        </w:pPr>
        <w:r>
          <w:t>Online Probation Workshop</w:t>
        </w:r>
      </w:p>
    </w:sdtContent>
  </w:sdt>
  <w:sdt>
    <w:sdtPr>
      <w:alias w:val="Date"/>
      <w:id w:val="77547044"/>
      <w:placeholder>
        <w:docPart w:val="D271D41C2B414078B9EB96960352CC2E"/>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9A2ACC" w:rsidRDefault="009A2ACC">
        <w:pPr>
          <w:pStyle w:val="Header"/>
          <w:pBdr>
            <w:between w:val="single" w:sz="4" w:space="1" w:color="4F81BD" w:themeColor="accent1"/>
          </w:pBdr>
          <w:spacing w:line="276" w:lineRule="auto"/>
          <w:jc w:val="center"/>
        </w:pPr>
        <w:r>
          <w:t>201</w:t>
        </w:r>
        <w:r w:rsidR="008D693B">
          <w:t>6</w:t>
        </w:r>
        <w:r>
          <w:t>-201</w:t>
        </w:r>
        <w:r w:rsidR="008D693B">
          <w:t>7</w:t>
        </w:r>
      </w:p>
    </w:sdtContent>
  </w:sdt>
  <w:p w:rsidR="009A2ACC" w:rsidRDefault="009A2A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E21"/>
    <w:rsid w:val="00007EC6"/>
    <w:rsid w:val="00031A64"/>
    <w:rsid w:val="00171A62"/>
    <w:rsid w:val="00175C69"/>
    <w:rsid w:val="00176CA1"/>
    <w:rsid w:val="001D55D5"/>
    <w:rsid w:val="001F4F12"/>
    <w:rsid w:val="002164E9"/>
    <w:rsid w:val="00264E76"/>
    <w:rsid w:val="002C1832"/>
    <w:rsid w:val="00307530"/>
    <w:rsid w:val="00345119"/>
    <w:rsid w:val="003A2313"/>
    <w:rsid w:val="003C6B38"/>
    <w:rsid w:val="003F6C76"/>
    <w:rsid w:val="004348B9"/>
    <w:rsid w:val="004B3708"/>
    <w:rsid w:val="00531352"/>
    <w:rsid w:val="00566019"/>
    <w:rsid w:val="005A11EB"/>
    <w:rsid w:val="005E11D5"/>
    <w:rsid w:val="006165C8"/>
    <w:rsid w:val="0066471C"/>
    <w:rsid w:val="00687B9B"/>
    <w:rsid w:val="006D17DA"/>
    <w:rsid w:val="00744215"/>
    <w:rsid w:val="00792594"/>
    <w:rsid w:val="007A3D85"/>
    <w:rsid w:val="007A4875"/>
    <w:rsid w:val="007D32ED"/>
    <w:rsid w:val="007E3B0B"/>
    <w:rsid w:val="00832D65"/>
    <w:rsid w:val="00837FBE"/>
    <w:rsid w:val="00847E21"/>
    <w:rsid w:val="008D693B"/>
    <w:rsid w:val="008F4CA8"/>
    <w:rsid w:val="009142C4"/>
    <w:rsid w:val="00941E06"/>
    <w:rsid w:val="009523AE"/>
    <w:rsid w:val="009A2ACC"/>
    <w:rsid w:val="009B5565"/>
    <w:rsid w:val="00A5146A"/>
    <w:rsid w:val="00A636D1"/>
    <w:rsid w:val="00A96641"/>
    <w:rsid w:val="00AC3FDB"/>
    <w:rsid w:val="00AF06CF"/>
    <w:rsid w:val="00B10F90"/>
    <w:rsid w:val="00B12087"/>
    <w:rsid w:val="00B33ADF"/>
    <w:rsid w:val="00B543B5"/>
    <w:rsid w:val="00BF36F9"/>
    <w:rsid w:val="00C879F5"/>
    <w:rsid w:val="00CC17BC"/>
    <w:rsid w:val="00D00A9C"/>
    <w:rsid w:val="00D446D1"/>
    <w:rsid w:val="00D849B3"/>
    <w:rsid w:val="00DE7DEC"/>
    <w:rsid w:val="00DF3B88"/>
    <w:rsid w:val="00E45E00"/>
    <w:rsid w:val="00E61D7A"/>
    <w:rsid w:val="00E7377F"/>
    <w:rsid w:val="00F21DB1"/>
    <w:rsid w:val="00F52CB6"/>
    <w:rsid w:val="00FA4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ECD2"/>
  <w15:docId w15:val="{DBE5DEFC-07FF-4D2F-85B8-612AB6A0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E21"/>
    <w:rPr>
      <w:rFonts w:ascii="Tahoma" w:hAnsi="Tahoma" w:cs="Tahoma"/>
      <w:sz w:val="16"/>
      <w:szCs w:val="16"/>
    </w:rPr>
  </w:style>
  <w:style w:type="paragraph" w:styleId="Header">
    <w:name w:val="header"/>
    <w:basedOn w:val="Normal"/>
    <w:link w:val="HeaderChar"/>
    <w:uiPriority w:val="99"/>
    <w:unhideWhenUsed/>
    <w:rsid w:val="00664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71C"/>
  </w:style>
  <w:style w:type="paragraph" w:styleId="Footer">
    <w:name w:val="footer"/>
    <w:basedOn w:val="Normal"/>
    <w:link w:val="FooterChar"/>
    <w:uiPriority w:val="99"/>
    <w:unhideWhenUsed/>
    <w:rsid w:val="00664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71C"/>
  </w:style>
  <w:style w:type="table" w:styleId="TableGrid">
    <w:name w:val="Table Grid"/>
    <w:basedOn w:val="TableNormal"/>
    <w:uiPriority w:val="59"/>
    <w:rsid w:val="003C6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175C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A0E349F008B644AAB6A282E0D042D17E">
    <w:name w:val="A0E349F008B644AAB6A282E0D042D17E"/>
    <w:rsid w:val="004348B9"/>
    <w:rPr>
      <w:rFonts w:eastAsiaTheme="minorEastAsia"/>
      <w:lang w:eastAsia="ja-JP"/>
    </w:rPr>
  </w:style>
  <w:style w:type="paragraph" w:styleId="NoSpacing">
    <w:name w:val="No Spacing"/>
    <w:link w:val="NoSpacingChar"/>
    <w:uiPriority w:val="1"/>
    <w:qFormat/>
    <w:rsid w:val="004348B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348B9"/>
    <w:rPr>
      <w:rFonts w:eastAsiaTheme="minorEastAsia"/>
      <w:lang w:eastAsia="ja-JP"/>
    </w:rPr>
  </w:style>
  <w:style w:type="table" w:styleId="GridTable6Colorful">
    <w:name w:val="Grid Table 6 Colorful"/>
    <w:basedOn w:val="TableNormal"/>
    <w:uiPriority w:val="51"/>
    <w:rsid w:val="009A2AC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130473">
      <w:bodyDiv w:val="1"/>
      <w:marLeft w:val="0"/>
      <w:marRight w:val="0"/>
      <w:marTop w:val="0"/>
      <w:marBottom w:val="0"/>
      <w:divBdr>
        <w:top w:val="none" w:sz="0" w:space="0" w:color="auto"/>
        <w:left w:val="none" w:sz="0" w:space="0" w:color="auto"/>
        <w:bottom w:val="none" w:sz="0" w:space="0" w:color="auto"/>
        <w:right w:val="none" w:sz="0" w:space="0" w:color="auto"/>
      </w:divBdr>
    </w:div>
    <w:div w:id="1258099420">
      <w:bodyDiv w:val="1"/>
      <w:marLeft w:val="0"/>
      <w:marRight w:val="0"/>
      <w:marTop w:val="0"/>
      <w:marBottom w:val="0"/>
      <w:divBdr>
        <w:top w:val="none" w:sz="0" w:space="0" w:color="auto"/>
        <w:left w:val="none" w:sz="0" w:space="0" w:color="auto"/>
        <w:bottom w:val="none" w:sz="0" w:space="0" w:color="auto"/>
        <w:right w:val="none" w:sz="0" w:space="0" w:color="auto"/>
      </w:divBdr>
    </w:div>
    <w:div w:id="1462190782">
      <w:bodyDiv w:val="1"/>
      <w:marLeft w:val="0"/>
      <w:marRight w:val="0"/>
      <w:marTop w:val="0"/>
      <w:marBottom w:val="0"/>
      <w:divBdr>
        <w:top w:val="none" w:sz="0" w:space="0" w:color="auto"/>
        <w:left w:val="none" w:sz="0" w:space="0" w:color="auto"/>
        <w:bottom w:val="none" w:sz="0" w:space="0" w:color="auto"/>
        <w:right w:val="none" w:sz="0" w:space="0" w:color="auto"/>
      </w:divBdr>
    </w:div>
    <w:div w:id="203849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Sheet1!$B$1</c:f>
              <c:strCache>
                <c:ptCount val="1"/>
                <c:pt idx="0">
                  <c:v>Time to Complete</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Sheet1!$A$2:$A$6</c:f>
              <c:strCache>
                <c:ptCount val="5"/>
                <c:pt idx="0">
                  <c:v>30 min. or less</c:v>
                </c:pt>
                <c:pt idx="1">
                  <c:v>31-60 min.</c:v>
                </c:pt>
                <c:pt idx="2">
                  <c:v>61-90 min.</c:v>
                </c:pt>
                <c:pt idx="3">
                  <c:v>91-120 min.</c:v>
                </c:pt>
                <c:pt idx="4">
                  <c:v>More than 120 min.</c:v>
                </c:pt>
              </c:strCache>
            </c:strRef>
          </c:cat>
          <c:val>
            <c:numRef>
              <c:f>Sheet1!$B$2:$B$6</c:f>
              <c:numCache>
                <c:formatCode>0%</c:formatCode>
                <c:ptCount val="5"/>
                <c:pt idx="0">
                  <c:v>0.05</c:v>
                </c:pt>
                <c:pt idx="1">
                  <c:v>0.38</c:v>
                </c:pt>
                <c:pt idx="2">
                  <c:v>0.36</c:v>
                </c:pt>
                <c:pt idx="3">
                  <c:v>0.12</c:v>
                </c:pt>
                <c:pt idx="4">
                  <c:v>0.1</c:v>
                </c:pt>
              </c:numCache>
            </c:numRef>
          </c:val>
          <c:extLst>
            <c:ext xmlns:c16="http://schemas.microsoft.com/office/drawing/2014/chart" uri="{C3380CC4-5D6E-409C-BE32-E72D297353CC}">
              <c16:uniqueId val="{00000000-1D0E-4A55-A33E-3328B3EF04D8}"/>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spPr>
    <a:ln w="12700"/>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Sheet1!$B$1</c:f>
              <c:strCache>
                <c:ptCount val="1"/>
                <c:pt idx="0">
                  <c:v>SA</c:v>
                </c:pt>
              </c:strCache>
            </c:strRef>
          </c:tx>
          <c:invertIfNegative val="0"/>
          <c:cat>
            <c:strRef>
              <c:f>Sheet1!$A$2:$A$5</c:f>
              <c:strCache>
                <c:ptCount val="4"/>
                <c:pt idx="0">
                  <c:v>The language used in the Online Probation Workshop was easy to understand and follow.</c:v>
                </c:pt>
                <c:pt idx="1">
                  <c:v>As a result of viewing the Online Probation Workshop, my knowledge and understanding of probation policies and college success tools has improved.</c:v>
                </c:pt>
                <c:pt idx="2">
                  <c:v>I was able to easily navigate through the Online Probation Workshop.</c:v>
                </c:pt>
                <c:pt idx="3">
                  <c:v>I was able to stay focused and engaged throughout the entire Online Probation Workshop.</c:v>
                </c:pt>
              </c:strCache>
            </c:strRef>
          </c:cat>
          <c:val>
            <c:numRef>
              <c:f>Sheet1!$B$2:$B$5</c:f>
              <c:numCache>
                <c:formatCode>0%</c:formatCode>
                <c:ptCount val="4"/>
                <c:pt idx="0">
                  <c:v>0.52</c:v>
                </c:pt>
                <c:pt idx="1">
                  <c:v>0.48</c:v>
                </c:pt>
                <c:pt idx="2">
                  <c:v>0.48</c:v>
                </c:pt>
                <c:pt idx="3">
                  <c:v>0.28999999999999998</c:v>
                </c:pt>
              </c:numCache>
            </c:numRef>
          </c:val>
          <c:extLst>
            <c:ext xmlns:c16="http://schemas.microsoft.com/office/drawing/2014/chart" uri="{C3380CC4-5D6E-409C-BE32-E72D297353CC}">
              <c16:uniqueId val="{00000000-80BB-4569-B8D4-87DBDA258E64}"/>
            </c:ext>
          </c:extLst>
        </c:ser>
        <c:ser>
          <c:idx val="1"/>
          <c:order val="1"/>
          <c:tx>
            <c:strRef>
              <c:f>Sheet1!$C$1</c:f>
              <c:strCache>
                <c:ptCount val="1"/>
                <c:pt idx="0">
                  <c:v>A</c:v>
                </c:pt>
              </c:strCache>
            </c:strRef>
          </c:tx>
          <c:invertIfNegative val="0"/>
          <c:cat>
            <c:strRef>
              <c:f>Sheet1!$A$2:$A$5</c:f>
              <c:strCache>
                <c:ptCount val="4"/>
                <c:pt idx="0">
                  <c:v>The language used in the Online Probation Workshop was easy to understand and follow.</c:v>
                </c:pt>
                <c:pt idx="1">
                  <c:v>As a result of viewing the Online Probation Workshop, my knowledge and understanding of probation policies and college success tools has improved.</c:v>
                </c:pt>
                <c:pt idx="2">
                  <c:v>I was able to easily navigate through the Online Probation Workshop.</c:v>
                </c:pt>
                <c:pt idx="3">
                  <c:v>I was able to stay focused and engaged throughout the entire Online Probation Workshop.</c:v>
                </c:pt>
              </c:strCache>
            </c:strRef>
          </c:cat>
          <c:val>
            <c:numRef>
              <c:f>Sheet1!$C$2:$C$5</c:f>
              <c:numCache>
                <c:formatCode>0%</c:formatCode>
                <c:ptCount val="4"/>
                <c:pt idx="0">
                  <c:v>0.4</c:v>
                </c:pt>
                <c:pt idx="1">
                  <c:v>0.42</c:v>
                </c:pt>
                <c:pt idx="2">
                  <c:v>0.43</c:v>
                </c:pt>
                <c:pt idx="3">
                  <c:v>0.51</c:v>
                </c:pt>
              </c:numCache>
            </c:numRef>
          </c:val>
          <c:extLst>
            <c:ext xmlns:c16="http://schemas.microsoft.com/office/drawing/2014/chart" uri="{C3380CC4-5D6E-409C-BE32-E72D297353CC}">
              <c16:uniqueId val="{00000001-80BB-4569-B8D4-87DBDA258E64}"/>
            </c:ext>
          </c:extLst>
        </c:ser>
        <c:ser>
          <c:idx val="2"/>
          <c:order val="2"/>
          <c:tx>
            <c:strRef>
              <c:f>Sheet1!$D$1</c:f>
              <c:strCache>
                <c:ptCount val="1"/>
                <c:pt idx="0">
                  <c:v>N</c:v>
                </c:pt>
              </c:strCache>
            </c:strRef>
          </c:tx>
          <c:invertIfNegative val="0"/>
          <c:cat>
            <c:strRef>
              <c:f>Sheet1!$A$2:$A$5</c:f>
              <c:strCache>
                <c:ptCount val="4"/>
                <c:pt idx="0">
                  <c:v>The language used in the Online Probation Workshop was easy to understand and follow.</c:v>
                </c:pt>
                <c:pt idx="1">
                  <c:v>As a result of viewing the Online Probation Workshop, my knowledge and understanding of probation policies and college success tools has improved.</c:v>
                </c:pt>
                <c:pt idx="2">
                  <c:v>I was able to easily navigate through the Online Probation Workshop.</c:v>
                </c:pt>
                <c:pt idx="3">
                  <c:v>I was able to stay focused and engaged throughout the entire Online Probation Workshop.</c:v>
                </c:pt>
              </c:strCache>
            </c:strRef>
          </c:cat>
          <c:val>
            <c:numRef>
              <c:f>Sheet1!$D$2:$D$5</c:f>
              <c:numCache>
                <c:formatCode>0%</c:formatCode>
                <c:ptCount val="4"/>
                <c:pt idx="0">
                  <c:v>0.06</c:v>
                </c:pt>
                <c:pt idx="1">
                  <c:v>7.0000000000000007E-2</c:v>
                </c:pt>
                <c:pt idx="2">
                  <c:v>7.0000000000000007E-2</c:v>
                </c:pt>
                <c:pt idx="3">
                  <c:v>0.12</c:v>
                </c:pt>
              </c:numCache>
            </c:numRef>
          </c:val>
          <c:extLst>
            <c:ext xmlns:c16="http://schemas.microsoft.com/office/drawing/2014/chart" uri="{C3380CC4-5D6E-409C-BE32-E72D297353CC}">
              <c16:uniqueId val="{00000002-80BB-4569-B8D4-87DBDA258E64}"/>
            </c:ext>
          </c:extLst>
        </c:ser>
        <c:ser>
          <c:idx val="3"/>
          <c:order val="3"/>
          <c:tx>
            <c:strRef>
              <c:f>Sheet1!$E$1</c:f>
              <c:strCache>
                <c:ptCount val="1"/>
                <c:pt idx="0">
                  <c:v>D</c:v>
                </c:pt>
              </c:strCache>
            </c:strRef>
          </c:tx>
          <c:invertIfNegative val="0"/>
          <c:cat>
            <c:strRef>
              <c:f>Sheet1!$A$2:$A$5</c:f>
              <c:strCache>
                <c:ptCount val="4"/>
                <c:pt idx="0">
                  <c:v>The language used in the Online Probation Workshop was easy to understand and follow.</c:v>
                </c:pt>
                <c:pt idx="1">
                  <c:v>As a result of viewing the Online Probation Workshop, my knowledge and understanding of probation policies and college success tools has improved.</c:v>
                </c:pt>
                <c:pt idx="2">
                  <c:v>I was able to easily navigate through the Online Probation Workshop.</c:v>
                </c:pt>
                <c:pt idx="3">
                  <c:v>I was able to stay focused and engaged throughout the entire Online Probation Workshop.</c:v>
                </c:pt>
              </c:strCache>
            </c:strRef>
          </c:cat>
          <c:val>
            <c:numRef>
              <c:f>Sheet1!$E$2:$E$5</c:f>
              <c:numCache>
                <c:formatCode>0%</c:formatCode>
                <c:ptCount val="4"/>
                <c:pt idx="0">
                  <c:v>0.01</c:v>
                </c:pt>
                <c:pt idx="1">
                  <c:v>0.01</c:v>
                </c:pt>
                <c:pt idx="2">
                  <c:v>0.01</c:v>
                </c:pt>
                <c:pt idx="3">
                  <c:v>0.06</c:v>
                </c:pt>
              </c:numCache>
            </c:numRef>
          </c:val>
          <c:extLst>
            <c:ext xmlns:c16="http://schemas.microsoft.com/office/drawing/2014/chart" uri="{C3380CC4-5D6E-409C-BE32-E72D297353CC}">
              <c16:uniqueId val="{00000003-80BB-4569-B8D4-87DBDA258E64}"/>
            </c:ext>
          </c:extLst>
        </c:ser>
        <c:ser>
          <c:idx val="4"/>
          <c:order val="4"/>
          <c:tx>
            <c:strRef>
              <c:f>Sheet1!$F$1</c:f>
              <c:strCache>
                <c:ptCount val="1"/>
                <c:pt idx="0">
                  <c:v>SD</c:v>
                </c:pt>
              </c:strCache>
            </c:strRef>
          </c:tx>
          <c:invertIfNegative val="0"/>
          <c:cat>
            <c:strRef>
              <c:f>Sheet1!$A$2:$A$5</c:f>
              <c:strCache>
                <c:ptCount val="4"/>
                <c:pt idx="0">
                  <c:v>The language used in the Online Probation Workshop was easy to understand and follow.</c:v>
                </c:pt>
                <c:pt idx="1">
                  <c:v>As a result of viewing the Online Probation Workshop, my knowledge and understanding of probation policies and college success tools has improved.</c:v>
                </c:pt>
                <c:pt idx="2">
                  <c:v>I was able to easily navigate through the Online Probation Workshop.</c:v>
                </c:pt>
                <c:pt idx="3">
                  <c:v>I was able to stay focused and engaged throughout the entire Online Probation Workshop.</c:v>
                </c:pt>
              </c:strCache>
            </c:strRef>
          </c:cat>
          <c:val>
            <c:numRef>
              <c:f>Sheet1!$F$2:$F$5</c:f>
              <c:numCache>
                <c:formatCode>0%</c:formatCode>
                <c:ptCount val="4"/>
                <c:pt idx="0">
                  <c:v>0.01</c:v>
                </c:pt>
                <c:pt idx="1">
                  <c:v>0.02</c:v>
                </c:pt>
                <c:pt idx="2">
                  <c:v>0.02</c:v>
                </c:pt>
                <c:pt idx="3">
                  <c:v>0.03</c:v>
                </c:pt>
              </c:numCache>
            </c:numRef>
          </c:val>
          <c:extLst>
            <c:ext xmlns:c16="http://schemas.microsoft.com/office/drawing/2014/chart" uri="{C3380CC4-5D6E-409C-BE32-E72D297353CC}">
              <c16:uniqueId val="{00000004-80BB-4569-B8D4-87DBDA258E64}"/>
            </c:ext>
          </c:extLst>
        </c:ser>
        <c:dLbls>
          <c:showLegendKey val="0"/>
          <c:showVal val="0"/>
          <c:showCatName val="0"/>
          <c:showSerName val="0"/>
          <c:showPercent val="0"/>
          <c:showBubbleSize val="0"/>
        </c:dLbls>
        <c:gapWidth val="150"/>
        <c:overlap val="100"/>
        <c:axId val="130266624"/>
        <c:axId val="130268160"/>
      </c:barChart>
      <c:catAx>
        <c:axId val="130266624"/>
        <c:scaling>
          <c:orientation val="minMax"/>
        </c:scaling>
        <c:delete val="0"/>
        <c:axPos val="l"/>
        <c:numFmt formatCode="General" sourceLinked="1"/>
        <c:majorTickMark val="out"/>
        <c:minorTickMark val="none"/>
        <c:tickLblPos val="nextTo"/>
        <c:txPr>
          <a:bodyPr rot="0" anchor="t" anchorCtr="0"/>
          <a:lstStyle/>
          <a:p>
            <a:pPr>
              <a:defRPr/>
            </a:pPr>
            <a:endParaRPr lang="en-US"/>
          </a:p>
        </c:txPr>
        <c:crossAx val="130268160"/>
        <c:crossesAt val="0"/>
        <c:auto val="1"/>
        <c:lblAlgn val="ctr"/>
        <c:lblOffset val="100"/>
        <c:tickLblSkip val="1"/>
        <c:noMultiLvlLbl val="0"/>
      </c:catAx>
      <c:valAx>
        <c:axId val="130268160"/>
        <c:scaling>
          <c:orientation val="minMax"/>
        </c:scaling>
        <c:delete val="0"/>
        <c:axPos val="b"/>
        <c:majorGridlines/>
        <c:numFmt formatCode="0%" sourceLinked="1"/>
        <c:majorTickMark val="out"/>
        <c:minorTickMark val="none"/>
        <c:tickLblPos val="nextTo"/>
        <c:crossAx val="130266624"/>
        <c:crosses val="autoZero"/>
        <c:crossBetween val="between"/>
      </c:valAx>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plotArea>
    <c:legend>
      <c:legendPos val="b"/>
      <c:layout/>
      <c:overlay val="0"/>
    </c:legend>
    <c:plotVisOnly val="1"/>
    <c:dispBlanksAs val="gap"/>
    <c:showDLblsOverMax val="0"/>
  </c:chart>
  <c:spPr>
    <a:ln w="9525"/>
    <a:effectLst>
      <a:outerShdw sx="1000" sy="1000" algn="ctr" rotWithShape="0">
        <a:srgbClr val="000000"/>
      </a:outerShdw>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Sheet1!$B$1</c:f>
              <c:strCache>
                <c:ptCount val="1"/>
                <c:pt idx="0">
                  <c:v>Extremely Useful</c:v>
                </c:pt>
              </c:strCache>
            </c:strRef>
          </c:tx>
          <c:invertIfNegative val="0"/>
          <c:cat>
            <c:strRef>
              <c:f>Sheet1!$A$2:$A$6</c:f>
              <c:strCache>
                <c:ptCount val="5"/>
                <c:pt idx="0">
                  <c:v>What can I do to help myself?</c:v>
                </c:pt>
                <c:pt idx="1">
                  <c:v>What services exisit to help me?</c:v>
                </c:pt>
                <c:pt idx="2">
                  <c:v>What's GPA got to do with it?</c:v>
                </c:pt>
                <c:pt idx="3">
                  <c:v>How did I end up on Probation?</c:v>
                </c:pt>
                <c:pt idx="4">
                  <c:v>What is Probation?</c:v>
                </c:pt>
              </c:strCache>
            </c:strRef>
          </c:cat>
          <c:val>
            <c:numRef>
              <c:f>Sheet1!$B$2:$B$6</c:f>
              <c:numCache>
                <c:formatCode>0%</c:formatCode>
                <c:ptCount val="5"/>
                <c:pt idx="0">
                  <c:v>0.79</c:v>
                </c:pt>
                <c:pt idx="1">
                  <c:v>0.76</c:v>
                </c:pt>
                <c:pt idx="2">
                  <c:v>0.77</c:v>
                </c:pt>
                <c:pt idx="3">
                  <c:v>0.76</c:v>
                </c:pt>
                <c:pt idx="4">
                  <c:v>0.75</c:v>
                </c:pt>
              </c:numCache>
            </c:numRef>
          </c:val>
          <c:extLst>
            <c:ext xmlns:c16="http://schemas.microsoft.com/office/drawing/2014/chart" uri="{C3380CC4-5D6E-409C-BE32-E72D297353CC}">
              <c16:uniqueId val="{00000000-FE8C-464B-BEF7-B5C12D41530F}"/>
            </c:ext>
          </c:extLst>
        </c:ser>
        <c:ser>
          <c:idx val="1"/>
          <c:order val="1"/>
          <c:tx>
            <c:strRef>
              <c:f>Sheet1!$C$1</c:f>
              <c:strCache>
                <c:ptCount val="1"/>
                <c:pt idx="0">
                  <c:v>Somewhat Useful</c:v>
                </c:pt>
              </c:strCache>
            </c:strRef>
          </c:tx>
          <c:invertIfNegative val="0"/>
          <c:cat>
            <c:strRef>
              <c:f>Sheet1!$A$2:$A$6</c:f>
              <c:strCache>
                <c:ptCount val="5"/>
                <c:pt idx="0">
                  <c:v>What can I do to help myself?</c:v>
                </c:pt>
                <c:pt idx="1">
                  <c:v>What services exisit to help me?</c:v>
                </c:pt>
                <c:pt idx="2">
                  <c:v>What's GPA got to do with it?</c:v>
                </c:pt>
                <c:pt idx="3">
                  <c:v>How did I end up on Probation?</c:v>
                </c:pt>
                <c:pt idx="4">
                  <c:v>What is Probation?</c:v>
                </c:pt>
              </c:strCache>
            </c:strRef>
          </c:cat>
          <c:val>
            <c:numRef>
              <c:f>Sheet1!$C$2:$C$6</c:f>
              <c:numCache>
                <c:formatCode>0%</c:formatCode>
                <c:ptCount val="5"/>
                <c:pt idx="0">
                  <c:v>0.18</c:v>
                </c:pt>
                <c:pt idx="1">
                  <c:v>0.22</c:v>
                </c:pt>
                <c:pt idx="2">
                  <c:v>0.21</c:v>
                </c:pt>
                <c:pt idx="3">
                  <c:v>0.21</c:v>
                </c:pt>
                <c:pt idx="4">
                  <c:v>0.22</c:v>
                </c:pt>
              </c:numCache>
            </c:numRef>
          </c:val>
          <c:extLst>
            <c:ext xmlns:c16="http://schemas.microsoft.com/office/drawing/2014/chart" uri="{C3380CC4-5D6E-409C-BE32-E72D297353CC}">
              <c16:uniqueId val="{00000001-FE8C-464B-BEF7-B5C12D41530F}"/>
            </c:ext>
          </c:extLst>
        </c:ser>
        <c:ser>
          <c:idx val="2"/>
          <c:order val="2"/>
          <c:tx>
            <c:strRef>
              <c:f>Sheet1!$D$1</c:f>
              <c:strCache>
                <c:ptCount val="1"/>
                <c:pt idx="0">
                  <c:v>Not at all Useful</c:v>
                </c:pt>
              </c:strCache>
            </c:strRef>
          </c:tx>
          <c:invertIfNegative val="0"/>
          <c:cat>
            <c:strRef>
              <c:f>Sheet1!$A$2:$A$6</c:f>
              <c:strCache>
                <c:ptCount val="5"/>
                <c:pt idx="0">
                  <c:v>What can I do to help myself?</c:v>
                </c:pt>
                <c:pt idx="1">
                  <c:v>What services exisit to help me?</c:v>
                </c:pt>
                <c:pt idx="2">
                  <c:v>What's GPA got to do with it?</c:v>
                </c:pt>
                <c:pt idx="3">
                  <c:v>How did I end up on Probation?</c:v>
                </c:pt>
                <c:pt idx="4">
                  <c:v>What is Probation?</c:v>
                </c:pt>
              </c:strCache>
            </c:strRef>
          </c:cat>
          <c:val>
            <c:numRef>
              <c:f>Sheet1!$D$2:$D$6</c:f>
              <c:numCache>
                <c:formatCode>0%</c:formatCode>
                <c:ptCount val="5"/>
                <c:pt idx="0">
                  <c:v>0.02</c:v>
                </c:pt>
                <c:pt idx="1">
                  <c:v>0.02</c:v>
                </c:pt>
                <c:pt idx="2">
                  <c:v>0.03</c:v>
                </c:pt>
                <c:pt idx="3">
                  <c:v>0.03</c:v>
                </c:pt>
                <c:pt idx="4">
                  <c:v>0.03</c:v>
                </c:pt>
              </c:numCache>
            </c:numRef>
          </c:val>
          <c:extLst>
            <c:ext xmlns:c16="http://schemas.microsoft.com/office/drawing/2014/chart" uri="{C3380CC4-5D6E-409C-BE32-E72D297353CC}">
              <c16:uniqueId val="{00000002-FE8C-464B-BEF7-B5C12D41530F}"/>
            </c:ext>
          </c:extLst>
        </c:ser>
        <c:dLbls>
          <c:showLegendKey val="0"/>
          <c:showVal val="0"/>
          <c:showCatName val="0"/>
          <c:showSerName val="0"/>
          <c:showPercent val="0"/>
          <c:showBubbleSize val="0"/>
        </c:dLbls>
        <c:gapWidth val="150"/>
        <c:overlap val="100"/>
        <c:axId val="88519040"/>
        <c:axId val="88520576"/>
      </c:barChart>
      <c:catAx>
        <c:axId val="88519040"/>
        <c:scaling>
          <c:orientation val="minMax"/>
        </c:scaling>
        <c:delete val="0"/>
        <c:axPos val="l"/>
        <c:numFmt formatCode="General" sourceLinked="0"/>
        <c:majorTickMark val="out"/>
        <c:minorTickMark val="none"/>
        <c:tickLblPos val="nextTo"/>
        <c:crossAx val="88520576"/>
        <c:crosses val="autoZero"/>
        <c:auto val="1"/>
        <c:lblAlgn val="ctr"/>
        <c:lblOffset val="100"/>
        <c:noMultiLvlLbl val="0"/>
      </c:catAx>
      <c:valAx>
        <c:axId val="88520576"/>
        <c:scaling>
          <c:orientation val="minMax"/>
        </c:scaling>
        <c:delete val="0"/>
        <c:axPos val="b"/>
        <c:majorGridlines/>
        <c:numFmt formatCode="0%" sourceLinked="1"/>
        <c:majorTickMark val="out"/>
        <c:minorTickMark val="none"/>
        <c:tickLblPos val="nextTo"/>
        <c:crossAx val="88519040"/>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Sheet1!$B$1</c:f>
              <c:strCache>
                <c:ptCount val="1"/>
                <c:pt idx="0">
                  <c:v>Extremely Useful</c:v>
                </c:pt>
              </c:strCache>
            </c:strRef>
          </c:tx>
          <c:invertIfNegative val="0"/>
          <c:cat>
            <c:strRef>
              <c:f>Sheet1!$A$2:$A$6</c:f>
              <c:strCache>
                <c:ptCount val="5"/>
                <c:pt idx="0">
                  <c:v>Reading to Answer Questions</c:v>
                </c:pt>
                <c:pt idx="1">
                  <c:v>Taking Effective Notes</c:v>
                </c:pt>
                <c:pt idx="2">
                  <c:v>Setting Goals</c:v>
                </c:pt>
                <c:pt idx="3">
                  <c:v>Getting the most out of lectures</c:v>
                </c:pt>
                <c:pt idx="4">
                  <c:v>Active Listening</c:v>
                </c:pt>
              </c:strCache>
            </c:strRef>
          </c:cat>
          <c:val>
            <c:numRef>
              <c:f>Sheet1!$B$2:$B$6</c:f>
              <c:numCache>
                <c:formatCode>0%</c:formatCode>
                <c:ptCount val="5"/>
                <c:pt idx="0">
                  <c:v>0.74</c:v>
                </c:pt>
                <c:pt idx="1">
                  <c:v>0.77</c:v>
                </c:pt>
                <c:pt idx="2">
                  <c:v>0.78</c:v>
                </c:pt>
                <c:pt idx="3">
                  <c:v>0.77</c:v>
                </c:pt>
                <c:pt idx="4">
                  <c:v>0.76</c:v>
                </c:pt>
              </c:numCache>
            </c:numRef>
          </c:val>
          <c:extLst>
            <c:ext xmlns:c16="http://schemas.microsoft.com/office/drawing/2014/chart" uri="{C3380CC4-5D6E-409C-BE32-E72D297353CC}">
              <c16:uniqueId val="{00000000-99D1-4D31-A53A-DD2583F5F996}"/>
            </c:ext>
          </c:extLst>
        </c:ser>
        <c:ser>
          <c:idx val="1"/>
          <c:order val="1"/>
          <c:tx>
            <c:strRef>
              <c:f>Sheet1!$C$1</c:f>
              <c:strCache>
                <c:ptCount val="1"/>
                <c:pt idx="0">
                  <c:v>Somewhat Useful</c:v>
                </c:pt>
              </c:strCache>
            </c:strRef>
          </c:tx>
          <c:invertIfNegative val="0"/>
          <c:cat>
            <c:strRef>
              <c:f>Sheet1!$A$2:$A$6</c:f>
              <c:strCache>
                <c:ptCount val="5"/>
                <c:pt idx="0">
                  <c:v>Reading to Answer Questions</c:v>
                </c:pt>
                <c:pt idx="1">
                  <c:v>Taking Effective Notes</c:v>
                </c:pt>
                <c:pt idx="2">
                  <c:v>Setting Goals</c:v>
                </c:pt>
                <c:pt idx="3">
                  <c:v>Getting the most out of lectures</c:v>
                </c:pt>
                <c:pt idx="4">
                  <c:v>Active Listening</c:v>
                </c:pt>
              </c:strCache>
            </c:strRef>
          </c:cat>
          <c:val>
            <c:numRef>
              <c:f>Sheet1!$C$2:$C$6</c:f>
              <c:numCache>
                <c:formatCode>0%</c:formatCode>
                <c:ptCount val="5"/>
                <c:pt idx="0">
                  <c:v>0.23</c:v>
                </c:pt>
                <c:pt idx="1">
                  <c:v>0.21</c:v>
                </c:pt>
                <c:pt idx="2">
                  <c:v>0.2</c:v>
                </c:pt>
                <c:pt idx="3">
                  <c:v>0.21</c:v>
                </c:pt>
                <c:pt idx="4">
                  <c:v>0.22</c:v>
                </c:pt>
              </c:numCache>
            </c:numRef>
          </c:val>
          <c:extLst>
            <c:ext xmlns:c16="http://schemas.microsoft.com/office/drawing/2014/chart" uri="{C3380CC4-5D6E-409C-BE32-E72D297353CC}">
              <c16:uniqueId val="{00000001-99D1-4D31-A53A-DD2583F5F996}"/>
            </c:ext>
          </c:extLst>
        </c:ser>
        <c:ser>
          <c:idx val="2"/>
          <c:order val="2"/>
          <c:tx>
            <c:strRef>
              <c:f>Sheet1!$D$1</c:f>
              <c:strCache>
                <c:ptCount val="1"/>
                <c:pt idx="0">
                  <c:v>Not at all Useful</c:v>
                </c:pt>
              </c:strCache>
            </c:strRef>
          </c:tx>
          <c:invertIfNegative val="0"/>
          <c:cat>
            <c:strRef>
              <c:f>Sheet1!$A$2:$A$6</c:f>
              <c:strCache>
                <c:ptCount val="5"/>
                <c:pt idx="0">
                  <c:v>Reading to Answer Questions</c:v>
                </c:pt>
                <c:pt idx="1">
                  <c:v>Taking Effective Notes</c:v>
                </c:pt>
                <c:pt idx="2">
                  <c:v>Setting Goals</c:v>
                </c:pt>
                <c:pt idx="3">
                  <c:v>Getting the most out of lectures</c:v>
                </c:pt>
                <c:pt idx="4">
                  <c:v>Active Listening</c:v>
                </c:pt>
              </c:strCache>
            </c:strRef>
          </c:cat>
          <c:val>
            <c:numRef>
              <c:f>Sheet1!$D$2:$D$6</c:f>
              <c:numCache>
                <c:formatCode>0%</c:formatCode>
                <c:ptCount val="5"/>
                <c:pt idx="0">
                  <c:v>0.03</c:v>
                </c:pt>
                <c:pt idx="1">
                  <c:v>0.03</c:v>
                </c:pt>
                <c:pt idx="2">
                  <c:v>0.03</c:v>
                </c:pt>
                <c:pt idx="3">
                  <c:v>0.02</c:v>
                </c:pt>
                <c:pt idx="4">
                  <c:v>0.02</c:v>
                </c:pt>
              </c:numCache>
            </c:numRef>
          </c:val>
          <c:extLst>
            <c:ext xmlns:c16="http://schemas.microsoft.com/office/drawing/2014/chart" uri="{C3380CC4-5D6E-409C-BE32-E72D297353CC}">
              <c16:uniqueId val="{00000002-99D1-4D31-A53A-DD2583F5F996}"/>
            </c:ext>
          </c:extLst>
        </c:ser>
        <c:dLbls>
          <c:showLegendKey val="0"/>
          <c:showVal val="0"/>
          <c:showCatName val="0"/>
          <c:showSerName val="0"/>
          <c:showPercent val="0"/>
          <c:showBubbleSize val="0"/>
        </c:dLbls>
        <c:gapWidth val="150"/>
        <c:overlap val="100"/>
        <c:axId val="130497536"/>
        <c:axId val="130499328"/>
      </c:barChart>
      <c:catAx>
        <c:axId val="130497536"/>
        <c:scaling>
          <c:orientation val="minMax"/>
        </c:scaling>
        <c:delete val="0"/>
        <c:axPos val="l"/>
        <c:numFmt formatCode="General" sourceLinked="0"/>
        <c:majorTickMark val="out"/>
        <c:minorTickMark val="none"/>
        <c:tickLblPos val="nextTo"/>
        <c:crossAx val="130499328"/>
        <c:crosses val="autoZero"/>
        <c:auto val="1"/>
        <c:lblAlgn val="ctr"/>
        <c:lblOffset val="100"/>
        <c:noMultiLvlLbl val="0"/>
      </c:catAx>
      <c:valAx>
        <c:axId val="130499328"/>
        <c:scaling>
          <c:orientation val="minMax"/>
        </c:scaling>
        <c:delete val="0"/>
        <c:axPos val="b"/>
        <c:majorGridlines/>
        <c:numFmt formatCode="0%" sourceLinked="1"/>
        <c:majorTickMark val="out"/>
        <c:minorTickMark val="none"/>
        <c:tickLblPos val="nextTo"/>
        <c:crossAx val="130497536"/>
        <c:crosses val="autoZero"/>
        <c:crossBetween val="between"/>
      </c:valAx>
    </c:plotArea>
    <c:legend>
      <c:legendPos val="b"/>
      <c:layout/>
      <c:overlay val="0"/>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B33507B454421B8D9D56B4F1D0855B"/>
        <w:category>
          <w:name w:val="General"/>
          <w:gallery w:val="placeholder"/>
        </w:category>
        <w:types>
          <w:type w:val="bbPlcHdr"/>
        </w:types>
        <w:behaviors>
          <w:behavior w:val="content"/>
        </w:behaviors>
        <w:guid w:val="{D25066E0-4F79-447B-8F59-775E3058D24A}"/>
      </w:docPartPr>
      <w:docPartBody>
        <w:p w:rsidR="002109C5" w:rsidRDefault="00DB3447" w:rsidP="00DB3447">
          <w:pPr>
            <w:pStyle w:val="08B33507B454421B8D9D56B4F1D0855B"/>
          </w:pPr>
          <w:r>
            <w:t>[Type the document title]</w:t>
          </w:r>
        </w:p>
      </w:docPartBody>
    </w:docPart>
    <w:docPart>
      <w:docPartPr>
        <w:name w:val="D271D41C2B414078B9EB96960352CC2E"/>
        <w:category>
          <w:name w:val="General"/>
          <w:gallery w:val="placeholder"/>
        </w:category>
        <w:types>
          <w:type w:val="bbPlcHdr"/>
        </w:types>
        <w:behaviors>
          <w:behavior w:val="content"/>
        </w:behaviors>
        <w:guid w:val="{0BC674CF-90CE-4C89-8202-C9341FBB83A5}"/>
      </w:docPartPr>
      <w:docPartBody>
        <w:p w:rsidR="002109C5" w:rsidRDefault="00DB3447" w:rsidP="00DB3447">
          <w:pPr>
            <w:pStyle w:val="D271D41C2B414078B9EB96960352CC2E"/>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D6E"/>
    <w:rsid w:val="002109C5"/>
    <w:rsid w:val="00241487"/>
    <w:rsid w:val="00326FD4"/>
    <w:rsid w:val="00360C21"/>
    <w:rsid w:val="003B212C"/>
    <w:rsid w:val="00622E79"/>
    <w:rsid w:val="00A029A5"/>
    <w:rsid w:val="00A25D6E"/>
    <w:rsid w:val="00CD5F0F"/>
    <w:rsid w:val="00D25F4C"/>
    <w:rsid w:val="00DB3447"/>
    <w:rsid w:val="00E31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3DB97637CE4F48856C49C11F4F3911">
    <w:name w:val="403DB97637CE4F48856C49C11F4F3911"/>
    <w:rsid w:val="00A25D6E"/>
  </w:style>
  <w:style w:type="paragraph" w:customStyle="1" w:styleId="DAF47A02F8DE467485D2C0B2C1F62BD5">
    <w:name w:val="DAF47A02F8DE467485D2C0B2C1F62BD5"/>
    <w:rsid w:val="00A25D6E"/>
  </w:style>
  <w:style w:type="paragraph" w:customStyle="1" w:styleId="1341019BE5F941E8B4E5CA08F23439FF">
    <w:name w:val="1341019BE5F941E8B4E5CA08F23439FF"/>
    <w:rsid w:val="00A25D6E"/>
  </w:style>
  <w:style w:type="paragraph" w:customStyle="1" w:styleId="FAE3E8502EC34D82B881E1664300BC57">
    <w:name w:val="FAE3E8502EC34D82B881E1664300BC57"/>
    <w:rsid w:val="00A25D6E"/>
  </w:style>
  <w:style w:type="paragraph" w:customStyle="1" w:styleId="08B33507B454421B8D9D56B4F1D0855B">
    <w:name w:val="08B33507B454421B8D9D56B4F1D0855B"/>
    <w:rsid w:val="00DB3447"/>
  </w:style>
  <w:style w:type="paragraph" w:customStyle="1" w:styleId="D271D41C2B414078B9EB96960352CC2E">
    <w:name w:val="D271D41C2B414078B9EB96960352CC2E"/>
    <w:rsid w:val="00DB3447"/>
  </w:style>
  <w:style w:type="paragraph" w:customStyle="1" w:styleId="AB3DD638197E4022864DE36F05E990C6">
    <w:name w:val="AB3DD638197E4022864DE36F05E990C6"/>
    <w:rsid w:val="00DB34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2016-2017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8</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Online Probation Workshop</vt:lpstr>
    </vt:vector>
  </TitlesOfParts>
  <Company>Willow International Center - SCCCD</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Probation Workshop</dc:title>
  <dc:creator>Michelle Johnson</dc:creator>
  <cp:lastModifiedBy>Michelle Johnson</cp:lastModifiedBy>
  <cp:revision>14</cp:revision>
  <cp:lastPrinted>2016-10-27T16:37:00Z</cp:lastPrinted>
  <dcterms:created xsi:type="dcterms:W3CDTF">2017-05-18T20:38:00Z</dcterms:created>
  <dcterms:modified xsi:type="dcterms:W3CDTF">2017-05-22T17:29:00Z</dcterms:modified>
</cp:coreProperties>
</file>